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BF3DD" w14:textId="6244EDFF" w:rsidR="00004B93" w:rsidRPr="00890CBC" w:rsidRDefault="00004B93" w:rsidP="00004B93">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Pr>
          <w:rFonts w:ascii="Arial" w:hAnsi="Arial" w:cs="Arial" w:hint="eastAsia"/>
          <w:b/>
          <w:sz w:val="24"/>
          <w:szCs w:val="24"/>
          <w:lang w:eastAsia="ko-KR"/>
        </w:rPr>
        <w:t>6</w:t>
      </w:r>
      <w:r w:rsidRPr="00F644CF">
        <w:rPr>
          <w:rFonts w:ascii="Arial" w:hAnsi="Arial" w:cs="Arial"/>
          <w:b/>
          <w:sz w:val="24"/>
          <w:szCs w:val="24"/>
        </w:rPr>
        <w:tab/>
      </w:r>
      <w:r w:rsidRPr="0052722B">
        <w:rPr>
          <w:rFonts w:ascii="Arial" w:hAnsi="Arial" w:cs="Arial"/>
          <w:b/>
          <w:sz w:val="24"/>
          <w:szCs w:val="24"/>
        </w:rPr>
        <w:t>R4-</w:t>
      </w:r>
      <w:r w:rsidR="0061280C" w:rsidRPr="0061280C">
        <w:rPr>
          <w:rFonts w:ascii="Arial" w:hAnsi="Arial" w:cs="Arial"/>
          <w:b/>
          <w:sz w:val="24"/>
          <w:szCs w:val="24"/>
        </w:rPr>
        <w:t>2509637</w:t>
      </w:r>
    </w:p>
    <w:p w14:paraId="5B873023" w14:textId="661A3E4A" w:rsidR="00004B93" w:rsidRPr="00807EF6" w:rsidRDefault="005855AF" w:rsidP="00004B93">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cs="Arial"/>
          <w:b/>
          <w:sz w:val="24"/>
          <w:szCs w:val="24"/>
          <w:lang w:eastAsia="zh-CN"/>
        </w:rPr>
        <w:t>Bengaluru</w:t>
      </w:r>
      <w:r w:rsidR="00004B93" w:rsidRPr="00A01738">
        <w:rPr>
          <w:rFonts w:ascii="Arial" w:eastAsia="SimSun" w:hAnsi="Arial" w:cs="Arial"/>
          <w:b/>
          <w:sz w:val="24"/>
          <w:szCs w:val="24"/>
          <w:lang w:eastAsia="zh-CN"/>
        </w:rPr>
        <w:t>,</w:t>
      </w:r>
      <w:r w:rsidR="00004B93">
        <w:rPr>
          <w:rFonts w:ascii="Arial" w:eastAsia="SimSun" w:hAnsi="Arial" w:cs="Arial"/>
          <w:b/>
          <w:sz w:val="24"/>
          <w:szCs w:val="24"/>
          <w:lang w:eastAsia="zh-CN"/>
        </w:rPr>
        <w:t xml:space="preserve"> </w:t>
      </w:r>
      <w:r w:rsidR="00004B93">
        <w:rPr>
          <w:rFonts w:ascii="Arial" w:eastAsiaTheme="minorEastAsia" w:hAnsi="Arial" w:cs="Arial" w:hint="eastAsia"/>
          <w:b/>
          <w:sz w:val="24"/>
          <w:szCs w:val="24"/>
          <w:lang w:eastAsia="ko-KR"/>
        </w:rPr>
        <w:t>India</w:t>
      </w:r>
      <w:r w:rsidR="00004B93">
        <w:rPr>
          <w:rFonts w:ascii="Arial" w:eastAsia="SimSun" w:hAnsi="Arial" w:cs="Arial"/>
          <w:b/>
          <w:sz w:val="24"/>
          <w:szCs w:val="24"/>
          <w:lang w:eastAsia="zh-CN"/>
        </w:rPr>
        <w:t>,</w:t>
      </w:r>
      <w:r w:rsidR="00004B93" w:rsidRPr="00A01738">
        <w:rPr>
          <w:rFonts w:ascii="Arial" w:eastAsia="SimSun" w:hAnsi="Arial" w:cs="Arial"/>
          <w:b/>
          <w:sz w:val="24"/>
          <w:szCs w:val="24"/>
          <w:lang w:eastAsia="zh-CN"/>
        </w:rPr>
        <w:t xml:space="preserve"> </w:t>
      </w:r>
      <w:r w:rsidR="00004B93">
        <w:rPr>
          <w:rFonts w:ascii="Arial" w:eastAsiaTheme="minorEastAsia" w:hAnsi="Arial" w:cs="Arial" w:hint="eastAsia"/>
          <w:b/>
          <w:sz w:val="24"/>
          <w:szCs w:val="24"/>
          <w:lang w:eastAsia="ko-KR"/>
        </w:rPr>
        <w:t>25</w:t>
      </w:r>
      <w:r w:rsidR="00004B93" w:rsidRPr="00EB5912">
        <w:rPr>
          <w:rFonts w:ascii="Arial" w:eastAsia="SimSun" w:hAnsi="Arial"/>
          <w:b/>
          <w:sz w:val="24"/>
          <w:szCs w:val="24"/>
          <w:vertAlign w:val="superscript"/>
          <w:lang w:eastAsia="zh-CN"/>
        </w:rPr>
        <w:t>th</w:t>
      </w:r>
      <w:r w:rsidR="00004B93">
        <w:rPr>
          <w:rFonts w:ascii="Arial" w:eastAsia="SimSun" w:hAnsi="Arial"/>
          <w:b/>
          <w:sz w:val="24"/>
          <w:szCs w:val="24"/>
          <w:lang w:eastAsia="zh-CN"/>
        </w:rPr>
        <w:t xml:space="preserve"> </w:t>
      </w:r>
      <w:r w:rsidR="00004B93" w:rsidRPr="00AF705C">
        <w:rPr>
          <w:rFonts w:ascii="Arial" w:eastAsia="SimSun" w:hAnsi="Arial"/>
          <w:b/>
          <w:sz w:val="24"/>
          <w:szCs w:val="24"/>
          <w:lang w:eastAsia="zh-CN"/>
        </w:rPr>
        <w:t xml:space="preserve">– </w:t>
      </w:r>
      <w:r w:rsidR="00004B93">
        <w:rPr>
          <w:rFonts w:ascii="Arial" w:eastAsiaTheme="minorEastAsia" w:hAnsi="Arial" w:hint="eastAsia"/>
          <w:b/>
          <w:sz w:val="24"/>
          <w:szCs w:val="24"/>
          <w:lang w:eastAsia="ko-KR"/>
        </w:rPr>
        <w:t>29</w:t>
      </w:r>
      <w:r w:rsidR="00004B93" w:rsidRPr="000D2DE5">
        <w:rPr>
          <w:rFonts w:ascii="Arial" w:eastAsiaTheme="minorEastAsia" w:hAnsi="Arial" w:hint="eastAsia"/>
          <w:b/>
          <w:sz w:val="24"/>
          <w:szCs w:val="24"/>
          <w:vertAlign w:val="superscript"/>
          <w:lang w:eastAsia="ko-KR"/>
        </w:rPr>
        <w:t>th</w:t>
      </w:r>
      <w:r w:rsidR="00004B93" w:rsidRPr="00AF705C">
        <w:rPr>
          <w:rFonts w:ascii="Arial" w:eastAsia="SimSun" w:hAnsi="Arial"/>
          <w:b/>
          <w:sz w:val="24"/>
          <w:szCs w:val="24"/>
          <w:lang w:eastAsia="zh-CN"/>
        </w:rPr>
        <w:t xml:space="preserve"> </w:t>
      </w:r>
      <w:r w:rsidR="00004B93">
        <w:rPr>
          <w:rFonts w:ascii="Arial" w:eastAsiaTheme="minorEastAsia" w:hAnsi="Arial" w:hint="eastAsia"/>
          <w:b/>
          <w:sz w:val="24"/>
          <w:szCs w:val="24"/>
          <w:lang w:eastAsia="ko-KR"/>
        </w:rPr>
        <w:t>August</w:t>
      </w:r>
      <w:r w:rsidR="00004B93" w:rsidRPr="00AF705C">
        <w:rPr>
          <w:rFonts w:ascii="Arial" w:eastAsia="SimSun" w:hAnsi="Arial"/>
          <w:b/>
          <w:sz w:val="24"/>
          <w:szCs w:val="24"/>
          <w:lang w:eastAsia="zh-CN"/>
        </w:rPr>
        <w:t>, 202</w:t>
      </w:r>
      <w:r w:rsidR="00004B93">
        <w:rPr>
          <w:rFonts w:ascii="Arial" w:eastAsiaTheme="minorEastAsia" w:hAnsi="Arial" w:hint="eastAsia"/>
          <w:b/>
          <w:sz w:val="24"/>
          <w:szCs w:val="24"/>
          <w:lang w:eastAsia="ko-KR"/>
        </w:rPr>
        <w:t>5</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252B4E1C"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Discussion on RRM requirements for FR2-1 L3 measurement delay reduction</w:t>
      </w:r>
    </w:p>
    <w:p w14:paraId="4B3E04CF" w14:textId="527A2FB3"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5855AF">
        <w:rPr>
          <w:rFonts w:ascii="Arial" w:hAnsi="Arial" w:cs="Arial" w:hint="eastAsia"/>
          <w:lang w:val="en-US" w:eastAsia="ko-KR"/>
        </w:rPr>
        <w:t>7.14.3.1</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51FD12B" w14:textId="276F3CDF" w:rsidR="00683CAB" w:rsidRDefault="007E4ECB" w:rsidP="00662107">
      <w:pPr>
        <w:pStyle w:val="a0"/>
        <w:jc w:val="both"/>
        <w:rPr>
          <w:lang w:val="en-US" w:eastAsia="ko-KR"/>
        </w:rPr>
      </w:pPr>
      <w:r>
        <w:rPr>
          <w:lang w:val="en-US" w:eastAsia="ko-KR"/>
        </w:rPr>
        <w:t xml:space="preserve">In this </w:t>
      </w:r>
      <w:proofErr w:type="spellStart"/>
      <w:r>
        <w:rPr>
          <w:lang w:val="en-US" w:eastAsia="ko-KR"/>
        </w:rPr>
        <w:t>contritubtion</w:t>
      </w:r>
      <w:proofErr w:type="spellEnd"/>
      <w:r>
        <w:rPr>
          <w:lang w:val="en-US" w:eastAsia="ko-KR"/>
        </w:rPr>
        <w:t xml:space="preserve">, </w:t>
      </w:r>
      <w:r w:rsidR="007078D1">
        <w:rPr>
          <w:rFonts w:hint="eastAsia"/>
          <w:lang w:val="en-US" w:eastAsia="ko-KR"/>
        </w:rPr>
        <w:t>we</w:t>
      </w:r>
      <w:r w:rsidR="00224367">
        <w:rPr>
          <w:lang w:val="en-US" w:eastAsia="ko-KR"/>
        </w:rPr>
        <w:t xml:space="preserve"> provide our views on</w:t>
      </w:r>
      <w:r w:rsidR="00BE217B">
        <w:rPr>
          <w:lang w:val="en-US" w:eastAsia="ko-KR"/>
        </w:rPr>
        <w:t xml:space="preserve"> </w:t>
      </w:r>
      <w:r w:rsidR="0094374E">
        <w:rPr>
          <w:rFonts w:hint="eastAsia"/>
          <w:lang w:val="en-US" w:eastAsia="ko-KR"/>
        </w:rPr>
        <w:t>remaining open</w:t>
      </w:r>
      <w:r w:rsidR="00E16657">
        <w:rPr>
          <w:rFonts w:hint="eastAsia"/>
          <w:lang w:val="en-US" w:eastAsia="ko-KR"/>
        </w:rPr>
        <w:t xml:space="preserve"> issue on</w:t>
      </w:r>
      <w:r w:rsidR="00EC51C7">
        <w:rPr>
          <w:rFonts w:hint="eastAsia"/>
          <w:lang w:val="en-US" w:eastAsia="ko-KR"/>
        </w:rPr>
        <w:t xml:space="preserve"> </w:t>
      </w:r>
      <w:r>
        <w:rPr>
          <w:lang w:val="en-US" w:eastAsia="ko-KR"/>
        </w:rPr>
        <w:t>L3 measurement delay reduction</w:t>
      </w:r>
      <w:r w:rsidR="00E16657">
        <w:rPr>
          <w:rFonts w:hint="eastAsia"/>
          <w:lang w:val="en-US" w:eastAsia="ko-KR"/>
        </w:rPr>
        <w:t xml:space="preserve"> with multi-Rx simultaneous reception based on [1]</w:t>
      </w:r>
      <w:r>
        <w:rPr>
          <w:lang w:val="en-US" w:eastAsia="ko-KR"/>
        </w:rPr>
        <w:t>.</w:t>
      </w:r>
    </w:p>
    <w:p w14:paraId="00A81D57" w14:textId="77777777" w:rsidR="00683CAB" w:rsidRPr="00AE2D50" w:rsidRDefault="00683CAB" w:rsidP="00662107">
      <w:pPr>
        <w:pStyle w:val="a0"/>
        <w:jc w:val="both"/>
        <w:rPr>
          <w:lang w:val="en-US" w:eastAsia="ko-KR"/>
        </w:rPr>
      </w:pPr>
    </w:p>
    <w:p w14:paraId="4C7A475B" w14:textId="2AA63A0E" w:rsidR="00DE28FB" w:rsidRDefault="00CE6633" w:rsidP="00DE28FB">
      <w:pPr>
        <w:pStyle w:val="1"/>
        <w:spacing w:line="276" w:lineRule="auto"/>
        <w:jc w:val="both"/>
        <w:rPr>
          <w:lang w:val="en-US" w:eastAsia="ko-KR"/>
        </w:rPr>
      </w:pPr>
      <w:r>
        <w:rPr>
          <w:lang w:val="en-US" w:eastAsia="ko-KR"/>
        </w:rPr>
        <w:t>Discussion</w:t>
      </w:r>
    </w:p>
    <w:p w14:paraId="151B59CE" w14:textId="7457B8AC" w:rsidR="009A3861" w:rsidRDefault="009A3861" w:rsidP="0040614C">
      <w:pPr>
        <w:rPr>
          <w:rFonts w:eastAsiaTheme="minorEastAsia"/>
          <w:b/>
          <w:bCs/>
          <w:sz w:val="21"/>
          <w:u w:val="single"/>
        </w:rPr>
      </w:pPr>
      <w:r w:rsidRPr="0040614C">
        <w:rPr>
          <w:rFonts w:eastAsiaTheme="minorEastAsia"/>
          <w:b/>
          <w:bCs/>
          <w:sz w:val="21"/>
          <w:u w:val="single"/>
        </w:rPr>
        <w:t>Conditions to trigger UE to quit “L3 measurement delay reduction by optimizing Rx BSF”</w:t>
      </w:r>
    </w:p>
    <w:p w14:paraId="725D208B" w14:textId="1C2BDD07" w:rsidR="004633D5" w:rsidRPr="004633D5" w:rsidRDefault="004633D5" w:rsidP="0040614C">
      <w:pPr>
        <w:rPr>
          <w:rFonts w:eastAsiaTheme="minorEastAsia"/>
          <w:sz w:val="21"/>
          <w:lang w:eastAsia="ko-KR"/>
        </w:rPr>
      </w:pPr>
      <w:r>
        <w:rPr>
          <w:rFonts w:eastAsiaTheme="minorEastAsia"/>
          <w:sz w:val="21"/>
          <w:lang w:eastAsia="ko-KR"/>
        </w:rPr>
        <w:t>I</w:t>
      </w:r>
      <w:r>
        <w:rPr>
          <w:rFonts w:eastAsiaTheme="minorEastAsia" w:hint="eastAsia"/>
          <w:sz w:val="21"/>
          <w:lang w:eastAsia="ko-KR"/>
        </w:rPr>
        <w:t xml:space="preserve">n the last meeting, RAN4 agreed two quitting conditions for FBS below, but still open </w:t>
      </w:r>
      <w:r>
        <w:rPr>
          <w:rFonts w:eastAsiaTheme="minorEastAsia"/>
          <w:sz w:val="21"/>
          <w:lang w:eastAsia="ko-KR"/>
        </w:rPr>
        <w:t>whether</w:t>
      </w:r>
      <w:r>
        <w:rPr>
          <w:rFonts w:eastAsiaTheme="minorEastAsia" w:hint="eastAsia"/>
          <w:sz w:val="21"/>
          <w:lang w:eastAsia="ko-KR"/>
        </w:rPr>
        <w:t xml:space="preserve"> to define re-evaluation mechanism.</w:t>
      </w:r>
    </w:p>
    <w:tbl>
      <w:tblPr>
        <w:tblStyle w:val="a9"/>
        <w:tblW w:w="0" w:type="auto"/>
        <w:tblLook w:val="04A0" w:firstRow="1" w:lastRow="0" w:firstColumn="1" w:lastColumn="0" w:noHBand="0" w:noVBand="1"/>
      </w:tblPr>
      <w:tblGrid>
        <w:gridCol w:w="9855"/>
      </w:tblGrid>
      <w:tr w:rsidR="0040614C" w14:paraId="65A86445" w14:textId="77777777">
        <w:tc>
          <w:tcPr>
            <w:tcW w:w="9855" w:type="dxa"/>
          </w:tcPr>
          <w:p w14:paraId="7D914E07" w14:textId="77777777" w:rsidR="0040614C" w:rsidRDefault="0040614C" w:rsidP="0040614C">
            <w:pPr>
              <w:snapToGrid w:val="0"/>
              <w:spacing w:after="120"/>
              <w:rPr>
                <w:rFonts w:eastAsia="SimSun"/>
                <w:sz w:val="21"/>
                <w:szCs w:val="21"/>
                <w:highlight w:val="green"/>
              </w:rPr>
            </w:pPr>
            <w:r>
              <w:rPr>
                <w:rFonts w:eastAsia="SimSun"/>
                <w:sz w:val="21"/>
                <w:szCs w:val="21"/>
                <w:highlight w:val="green"/>
              </w:rPr>
              <w:t>Agreement:</w:t>
            </w:r>
          </w:p>
          <w:p w14:paraId="4A6B4EAA" w14:textId="77777777" w:rsidR="0040614C" w:rsidRPr="00A174D7" w:rsidRDefault="0040614C" w:rsidP="0040614C">
            <w:pPr>
              <w:snapToGrid w:val="0"/>
              <w:spacing w:after="120"/>
              <w:rPr>
                <w:rFonts w:eastAsia="SimSun"/>
                <w:sz w:val="21"/>
                <w:szCs w:val="21"/>
              </w:rPr>
            </w:pPr>
            <w:r w:rsidRPr="00A174D7">
              <w:rPr>
                <w:rFonts w:eastAsia="SimSun" w:hint="eastAsia"/>
                <w:sz w:val="21"/>
                <w:szCs w:val="21"/>
              </w:rPr>
              <w:t>F</w:t>
            </w:r>
            <w:r w:rsidRPr="00A174D7">
              <w:rPr>
                <w:rFonts w:eastAsia="SimSun"/>
                <w:sz w:val="21"/>
                <w:szCs w:val="21"/>
              </w:rPr>
              <w:t>or the quitting condition of FBS:</w:t>
            </w:r>
          </w:p>
          <w:p w14:paraId="11B5ADCC" w14:textId="77777777" w:rsidR="0040614C" w:rsidRPr="00A174D7" w:rsidRDefault="0040614C" w:rsidP="0040614C">
            <w:pPr>
              <w:pStyle w:val="ad"/>
              <w:numPr>
                <w:ilvl w:val="0"/>
                <w:numId w:val="33"/>
              </w:numPr>
              <w:overflowPunct w:val="0"/>
              <w:autoSpaceDE w:val="0"/>
              <w:autoSpaceDN w:val="0"/>
              <w:adjustRightInd w:val="0"/>
              <w:snapToGrid w:val="0"/>
              <w:spacing w:after="120"/>
              <w:ind w:leftChars="0"/>
              <w:textAlignment w:val="baseline"/>
              <w:rPr>
                <w:rFonts w:eastAsia="SimSun"/>
                <w:sz w:val="21"/>
                <w:szCs w:val="21"/>
              </w:rPr>
            </w:pPr>
            <w:r w:rsidRPr="00A174D7">
              <w:rPr>
                <w:rFonts w:eastAsia="SimSun"/>
                <w:sz w:val="21"/>
                <w:szCs w:val="21"/>
              </w:rPr>
              <w:t>Introduce a new UAI indicating “overheating” issue:</w:t>
            </w:r>
          </w:p>
          <w:p w14:paraId="01D91D04" w14:textId="77777777" w:rsidR="0040614C" w:rsidRPr="00A174D7" w:rsidRDefault="0040614C" w:rsidP="0040614C">
            <w:pPr>
              <w:pStyle w:val="ad"/>
              <w:numPr>
                <w:ilvl w:val="1"/>
                <w:numId w:val="33"/>
              </w:numPr>
              <w:overflowPunct w:val="0"/>
              <w:autoSpaceDE w:val="0"/>
              <w:autoSpaceDN w:val="0"/>
              <w:adjustRightInd w:val="0"/>
              <w:snapToGrid w:val="0"/>
              <w:spacing w:after="120"/>
              <w:ind w:leftChars="0"/>
              <w:textAlignment w:val="baseline"/>
              <w:rPr>
                <w:rFonts w:eastAsia="SimSun"/>
                <w:sz w:val="21"/>
                <w:szCs w:val="21"/>
              </w:rPr>
            </w:pPr>
            <w:r w:rsidRPr="00A174D7">
              <w:rPr>
                <w:rFonts w:eastAsia="SimSun"/>
                <w:sz w:val="21"/>
                <w:szCs w:val="21"/>
              </w:rPr>
              <w:t>RAN4 will not discuss the UE behaviour after reporting UAI</w:t>
            </w:r>
          </w:p>
          <w:p w14:paraId="013AD4E2" w14:textId="77777777" w:rsidR="0040614C" w:rsidRPr="00A174D7" w:rsidRDefault="0040614C" w:rsidP="0040614C">
            <w:pPr>
              <w:pStyle w:val="ad"/>
              <w:numPr>
                <w:ilvl w:val="0"/>
                <w:numId w:val="33"/>
              </w:numPr>
              <w:overflowPunct w:val="0"/>
              <w:autoSpaceDE w:val="0"/>
              <w:autoSpaceDN w:val="0"/>
              <w:adjustRightInd w:val="0"/>
              <w:snapToGrid w:val="0"/>
              <w:spacing w:after="120"/>
              <w:ind w:leftChars="0"/>
              <w:textAlignment w:val="baseline"/>
              <w:rPr>
                <w:rFonts w:eastAsia="SimSun"/>
                <w:sz w:val="21"/>
                <w:szCs w:val="21"/>
              </w:rPr>
            </w:pPr>
            <w:r w:rsidRPr="00A174D7">
              <w:rPr>
                <w:rFonts w:eastAsia="SimSun"/>
                <w:sz w:val="21"/>
                <w:szCs w:val="21"/>
              </w:rPr>
              <w:t>Introduce a timer-based solution:</w:t>
            </w:r>
          </w:p>
          <w:p w14:paraId="49059EF2" w14:textId="77777777" w:rsidR="0040614C" w:rsidRPr="00A174D7" w:rsidRDefault="0040614C" w:rsidP="0040614C">
            <w:pPr>
              <w:pStyle w:val="ad"/>
              <w:numPr>
                <w:ilvl w:val="1"/>
                <w:numId w:val="33"/>
              </w:numPr>
              <w:overflowPunct w:val="0"/>
              <w:autoSpaceDE w:val="0"/>
              <w:autoSpaceDN w:val="0"/>
              <w:adjustRightInd w:val="0"/>
              <w:snapToGrid w:val="0"/>
              <w:spacing w:after="120"/>
              <w:ind w:leftChars="0"/>
              <w:textAlignment w:val="baseline"/>
              <w:rPr>
                <w:rFonts w:eastAsia="SimSun"/>
                <w:sz w:val="21"/>
                <w:szCs w:val="21"/>
              </w:rPr>
            </w:pPr>
            <w:r w:rsidRPr="00A174D7">
              <w:rPr>
                <w:rFonts w:eastAsia="SimSun"/>
                <w:sz w:val="21"/>
                <w:szCs w:val="21"/>
              </w:rPr>
              <w:t>UE is allowed to fall back to normal measurement when it has performed fast measurement for at least T1 from the time point when UE enters the FBS mode after meeting the FBS entry condition</w:t>
            </w:r>
          </w:p>
          <w:p w14:paraId="77AF8744" w14:textId="77777777" w:rsidR="0040614C" w:rsidRPr="00A174D7" w:rsidRDefault="0040614C" w:rsidP="0040614C">
            <w:pPr>
              <w:pStyle w:val="ad"/>
              <w:numPr>
                <w:ilvl w:val="2"/>
                <w:numId w:val="33"/>
              </w:numPr>
              <w:overflowPunct w:val="0"/>
              <w:autoSpaceDE w:val="0"/>
              <w:autoSpaceDN w:val="0"/>
              <w:adjustRightInd w:val="0"/>
              <w:ind w:leftChars="0"/>
              <w:textAlignment w:val="baseline"/>
              <w:rPr>
                <w:sz w:val="21"/>
                <w:szCs w:val="21"/>
              </w:rPr>
            </w:pPr>
            <w:r w:rsidRPr="00A174D7">
              <w:rPr>
                <w:rFonts w:hint="eastAsia"/>
                <w:sz w:val="21"/>
                <w:szCs w:val="21"/>
              </w:rPr>
              <w:t>F</w:t>
            </w:r>
            <w:r w:rsidRPr="00A174D7">
              <w:rPr>
                <w:sz w:val="21"/>
                <w:szCs w:val="21"/>
              </w:rPr>
              <w:t>urther discuss the candidate numbers for T1.</w:t>
            </w:r>
          </w:p>
          <w:p w14:paraId="23E5353D" w14:textId="77777777" w:rsidR="0040614C" w:rsidRDefault="0040614C" w:rsidP="0040614C">
            <w:pPr>
              <w:snapToGrid w:val="0"/>
              <w:spacing w:after="120"/>
              <w:rPr>
                <w:rFonts w:eastAsiaTheme="minorEastAsia"/>
                <w:bCs/>
                <w:iCs/>
                <w:szCs w:val="21"/>
              </w:rPr>
            </w:pPr>
          </w:p>
          <w:p w14:paraId="2B38309D" w14:textId="77777777" w:rsidR="0040614C" w:rsidRPr="00A174D7" w:rsidRDefault="0040614C" w:rsidP="0040614C">
            <w:pPr>
              <w:snapToGrid w:val="0"/>
              <w:spacing w:after="120"/>
              <w:rPr>
                <w:rFonts w:eastAsiaTheme="minorEastAsia"/>
                <w:bCs/>
                <w:iCs/>
                <w:sz w:val="21"/>
                <w:szCs w:val="21"/>
              </w:rPr>
            </w:pPr>
            <w:r w:rsidRPr="001C322F">
              <w:rPr>
                <w:rFonts w:eastAsiaTheme="minorEastAsia" w:hint="eastAsia"/>
                <w:bCs/>
                <w:iCs/>
                <w:sz w:val="21"/>
                <w:szCs w:val="21"/>
                <w:highlight w:val="yellow"/>
              </w:rPr>
              <w:t>Way forward:</w:t>
            </w:r>
          </w:p>
          <w:p w14:paraId="25ADCD81" w14:textId="77777777" w:rsidR="0040614C" w:rsidRPr="00A174D7" w:rsidRDefault="0040614C" w:rsidP="0040614C">
            <w:pPr>
              <w:snapToGrid w:val="0"/>
              <w:spacing w:after="120"/>
              <w:rPr>
                <w:rFonts w:eastAsia="SimSun"/>
                <w:sz w:val="21"/>
                <w:szCs w:val="21"/>
              </w:rPr>
            </w:pPr>
            <w:r w:rsidRPr="00A174D7">
              <w:rPr>
                <w:rFonts w:eastAsia="SimSun" w:hint="eastAsia"/>
                <w:sz w:val="21"/>
                <w:szCs w:val="21"/>
              </w:rPr>
              <w:t>For r</w:t>
            </w:r>
            <w:r w:rsidRPr="00A174D7">
              <w:rPr>
                <w:rFonts w:eastAsia="SimSun"/>
                <w:sz w:val="21"/>
                <w:szCs w:val="21"/>
              </w:rPr>
              <w:t>e-evaluation mechanism</w:t>
            </w:r>
            <w:r w:rsidRPr="00A174D7">
              <w:rPr>
                <w:rFonts w:eastAsia="SimSun" w:hint="eastAsia"/>
                <w:sz w:val="21"/>
                <w:szCs w:val="21"/>
              </w:rPr>
              <w:t xml:space="preserve"> </w:t>
            </w:r>
            <w:r w:rsidRPr="00A174D7">
              <w:rPr>
                <w:rFonts w:eastAsia="SimSun"/>
                <w:sz w:val="21"/>
                <w:szCs w:val="21"/>
              </w:rPr>
              <w:t>for scenario 1/2/3/4</w:t>
            </w:r>
            <w:r w:rsidRPr="00A174D7">
              <w:rPr>
                <w:rFonts w:eastAsia="SimSun" w:hint="eastAsia"/>
                <w:sz w:val="21"/>
                <w:szCs w:val="21"/>
              </w:rPr>
              <w:t xml:space="preserve">: </w:t>
            </w:r>
          </w:p>
          <w:p w14:paraId="17B198DF" w14:textId="77777777" w:rsidR="0040614C" w:rsidRPr="00A174D7" w:rsidRDefault="0040614C" w:rsidP="0040614C">
            <w:pPr>
              <w:pStyle w:val="ad"/>
              <w:numPr>
                <w:ilvl w:val="0"/>
                <w:numId w:val="33"/>
              </w:numPr>
              <w:overflowPunct w:val="0"/>
              <w:autoSpaceDE w:val="0"/>
              <w:autoSpaceDN w:val="0"/>
              <w:adjustRightInd w:val="0"/>
              <w:snapToGrid w:val="0"/>
              <w:spacing w:after="120"/>
              <w:ind w:leftChars="0"/>
              <w:textAlignment w:val="baseline"/>
              <w:rPr>
                <w:rFonts w:eastAsia="SimSun"/>
                <w:sz w:val="21"/>
                <w:szCs w:val="21"/>
              </w:rPr>
            </w:pPr>
            <w:r w:rsidRPr="00A174D7">
              <w:rPr>
                <w:rFonts w:eastAsia="SimSun" w:hint="eastAsia"/>
                <w:sz w:val="21"/>
                <w:szCs w:val="21"/>
              </w:rPr>
              <w:t xml:space="preserve">Check whether the following mechanism is agreeable: </w:t>
            </w:r>
          </w:p>
          <w:p w14:paraId="70F44282" w14:textId="09EA67AE" w:rsidR="0040614C" w:rsidRPr="0040614C" w:rsidRDefault="0040614C" w:rsidP="009A3861">
            <w:pPr>
              <w:pStyle w:val="ad"/>
              <w:numPr>
                <w:ilvl w:val="1"/>
                <w:numId w:val="33"/>
              </w:numPr>
              <w:overflowPunct w:val="0"/>
              <w:autoSpaceDE w:val="0"/>
              <w:autoSpaceDN w:val="0"/>
              <w:adjustRightInd w:val="0"/>
              <w:snapToGrid w:val="0"/>
              <w:spacing w:after="120"/>
              <w:ind w:leftChars="0"/>
              <w:textAlignment w:val="baseline"/>
              <w:rPr>
                <w:sz w:val="21"/>
                <w:szCs w:val="21"/>
              </w:rPr>
            </w:pPr>
            <w:r w:rsidRPr="00A174D7">
              <w:rPr>
                <w:rFonts w:eastAsia="SimSun"/>
                <w:sz w:val="21"/>
                <w:szCs w:val="21"/>
              </w:rPr>
              <w:t>UE re-evaluates the activation condition after the timer expires</w:t>
            </w:r>
            <w:r w:rsidRPr="00A174D7">
              <w:rPr>
                <w:rFonts w:eastAsia="SimSun" w:hint="eastAsia"/>
                <w:sz w:val="21"/>
                <w:szCs w:val="21"/>
              </w:rPr>
              <w:t>,</w:t>
            </w:r>
            <w:r w:rsidRPr="00A174D7">
              <w:rPr>
                <w:rFonts w:eastAsia="SimSun"/>
                <w:sz w:val="21"/>
                <w:szCs w:val="21"/>
              </w:rPr>
              <w:t xml:space="preserve"> where the timer starts after UE quits from </w:t>
            </w:r>
            <w:proofErr w:type="gramStart"/>
            <w:r w:rsidRPr="00A174D7">
              <w:rPr>
                <w:rFonts w:eastAsia="SimSun"/>
                <w:sz w:val="21"/>
                <w:szCs w:val="21"/>
              </w:rPr>
              <w:t>Multi-Rx</w:t>
            </w:r>
            <w:proofErr w:type="gramEnd"/>
            <w:r w:rsidRPr="00A174D7">
              <w:rPr>
                <w:rFonts w:eastAsia="SimSun"/>
                <w:sz w:val="21"/>
                <w:szCs w:val="21"/>
              </w:rPr>
              <w:t xml:space="preserve"> mode.</w:t>
            </w:r>
          </w:p>
        </w:tc>
      </w:tr>
    </w:tbl>
    <w:p w14:paraId="686E3F2A" w14:textId="5A716DDE" w:rsidR="0040614C" w:rsidRPr="00B91120" w:rsidRDefault="004633D5" w:rsidP="0040614C">
      <w:pPr>
        <w:pStyle w:val="a0"/>
        <w:jc w:val="both"/>
        <w:rPr>
          <w:rFonts w:eastAsiaTheme="minorEastAsia"/>
          <w:bCs/>
          <w:lang w:val="en-US" w:eastAsia="ko-KR" w:bidi="ar"/>
        </w:rPr>
      </w:pPr>
      <w:r>
        <w:rPr>
          <w:rFonts w:eastAsiaTheme="minorEastAsia" w:hint="eastAsia"/>
          <w:bCs/>
          <w:lang w:val="en-US" w:eastAsia="ko-KR" w:bidi="ar"/>
        </w:rPr>
        <w:t xml:space="preserve">For time-based quitting FBS, </w:t>
      </w:r>
      <w:r w:rsidR="00B91120" w:rsidRPr="00B91120">
        <w:rPr>
          <w:rFonts w:eastAsiaTheme="minorEastAsia"/>
          <w:bCs/>
          <w:lang w:val="en-US" w:eastAsia="ko-KR" w:bidi="ar"/>
        </w:rPr>
        <w:t>UE is allowed to fall back to normal measurement when it has performed fast measurement for at least T1 from the time point when UE enters the FBS mode after meeting the FBS entry condition</w:t>
      </w:r>
      <w:r w:rsidR="00B91120">
        <w:rPr>
          <w:rFonts w:eastAsiaTheme="minorEastAsia" w:hint="eastAsia"/>
          <w:bCs/>
          <w:lang w:val="en-US" w:eastAsia="ko-KR" w:bidi="ar"/>
        </w:rPr>
        <w:t>.</w:t>
      </w:r>
      <w:r w:rsidR="00A3182D">
        <w:rPr>
          <w:rFonts w:eastAsiaTheme="minorEastAsia" w:hint="eastAsia"/>
          <w:bCs/>
          <w:lang w:val="en-US" w:eastAsia="ko-KR" w:bidi="ar"/>
        </w:rPr>
        <w:t xml:space="preserve"> </w:t>
      </w:r>
      <w:r w:rsidR="00B91120">
        <w:rPr>
          <w:rFonts w:eastAsiaTheme="minorEastAsia"/>
          <w:bCs/>
          <w:lang w:val="en-US" w:eastAsia="ko-KR" w:bidi="ar"/>
        </w:rPr>
        <w:t>S</w:t>
      </w:r>
      <w:r w:rsidR="00B91120">
        <w:rPr>
          <w:rFonts w:eastAsiaTheme="minorEastAsia" w:hint="eastAsia"/>
          <w:bCs/>
          <w:lang w:val="en-US" w:eastAsia="ko-KR" w:bidi="ar"/>
        </w:rPr>
        <w:t xml:space="preserve">ince the UE needs to perform at least one complete FBS based measurement period, </w:t>
      </w:r>
      <w:r w:rsidR="00A3182D">
        <w:rPr>
          <w:rFonts w:eastAsiaTheme="minorEastAsia" w:hint="eastAsia"/>
          <w:bCs/>
          <w:lang w:val="en-US" w:eastAsia="ko-KR" w:bidi="ar"/>
        </w:rPr>
        <w:t xml:space="preserve">T1 should be </w:t>
      </w:r>
      <w:r w:rsidR="00B91120">
        <w:rPr>
          <w:rFonts w:eastAsiaTheme="minorEastAsia" w:hint="eastAsia"/>
          <w:bCs/>
          <w:lang w:val="en-US" w:eastAsia="ko-KR" w:bidi="ar"/>
        </w:rPr>
        <w:t xml:space="preserve">considered </w:t>
      </w:r>
      <w:r w:rsidR="00A3182D">
        <w:rPr>
          <w:rFonts w:eastAsiaTheme="minorEastAsia" w:hint="eastAsia"/>
          <w:bCs/>
          <w:lang w:val="en-US" w:eastAsia="ko-KR" w:bidi="ar"/>
        </w:rPr>
        <w:t xml:space="preserve">at least </w:t>
      </w:r>
      <w:r w:rsidR="00B91120">
        <w:rPr>
          <w:rFonts w:eastAsiaTheme="minorEastAsia" w:hint="eastAsia"/>
          <w:bCs/>
          <w:lang w:val="en-US" w:eastAsia="ko-KR" w:bidi="ar"/>
        </w:rPr>
        <w:t xml:space="preserve">based on </w:t>
      </w:r>
      <w:proofErr w:type="spellStart"/>
      <w:r w:rsidR="002B07E3">
        <w:rPr>
          <w:rFonts w:eastAsiaTheme="minorEastAsia" w:hint="eastAsia"/>
          <w:bCs/>
          <w:lang w:val="en-US" w:eastAsia="ko-KR" w:bidi="ar"/>
        </w:rPr>
        <w:t>T</w:t>
      </w:r>
      <w:r w:rsidR="002B07E3" w:rsidRPr="00B91120">
        <w:rPr>
          <w:rFonts w:eastAsiaTheme="minorEastAsia" w:hint="eastAsia"/>
          <w:bCs/>
          <w:vertAlign w:val="subscript"/>
          <w:lang w:val="en-US" w:eastAsia="ko-KR" w:bidi="ar"/>
        </w:rPr>
        <w:t>identify</w:t>
      </w:r>
      <w:proofErr w:type="spellEnd"/>
      <w:r w:rsidR="00A3182D">
        <w:rPr>
          <w:rFonts w:eastAsiaTheme="minorEastAsia" w:hint="eastAsia"/>
          <w:bCs/>
          <w:lang w:val="en-US" w:eastAsia="ko-KR" w:bidi="ar"/>
        </w:rPr>
        <w:t xml:space="preserve"> </w:t>
      </w:r>
      <w:r w:rsidR="00B91120">
        <w:rPr>
          <w:rFonts w:eastAsiaTheme="minorEastAsia" w:hint="eastAsia"/>
          <w:bCs/>
          <w:lang w:val="en-US" w:eastAsia="ko-KR" w:bidi="ar"/>
        </w:rPr>
        <w:t xml:space="preserve">time, and </w:t>
      </w:r>
      <w:proofErr w:type="spellStart"/>
      <w:r w:rsidR="00B91120">
        <w:rPr>
          <w:rFonts w:eastAsiaTheme="minorEastAsia" w:hint="eastAsia"/>
          <w:bCs/>
          <w:lang w:val="en-US" w:eastAsia="ko-KR" w:bidi="ar"/>
        </w:rPr>
        <w:t>T</w:t>
      </w:r>
      <w:r w:rsidR="00B91120" w:rsidRPr="00B91120">
        <w:rPr>
          <w:rFonts w:eastAsiaTheme="minorEastAsia" w:hint="eastAsia"/>
          <w:bCs/>
          <w:vertAlign w:val="subscript"/>
          <w:lang w:val="en-US" w:eastAsia="ko-KR" w:bidi="ar"/>
        </w:rPr>
        <w:t>identify</w:t>
      </w:r>
      <w:proofErr w:type="spellEnd"/>
      <w:r w:rsidR="00B91120">
        <w:rPr>
          <w:rFonts w:eastAsiaTheme="minorEastAsia" w:hint="eastAsia"/>
          <w:bCs/>
          <w:lang w:val="en-US" w:eastAsia="ko-KR" w:bidi="ar"/>
        </w:rPr>
        <w:t xml:space="preserve"> could be measurement period or cell identification period.</w:t>
      </w:r>
    </w:p>
    <w:p w14:paraId="3F51BE6E" w14:textId="3A89530F" w:rsidR="009A3861" w:rsidRDefault="00BC31D4" w:rsidP="00BC31D4">
      <w:pPr>
        <w:pStyle w:val="a0"/>
        <w:numPr>
          <w:ilvl w:val="0"/>
          <w:numId w:val="35"/>
        </w:numPr>
        <w:jc w:val="both"/>
        <w:rPr>
          <w:rFonts w:eastAsiaTheme="minorEastAsia"/>
          <w:bCs/>
          <w:lang w:val="en-US" w:eastAsia="ko-KR" w:bidi="ar"/>
        </w:rPr>
      </w:pPr>
      <w:r w:rsidRPr="00BC31D4">
        <w:rPr>
          <w:rFonts w:eastAsiaTheme="minorEastAsia" w:hint="eastAsia"/>
          <w:b/>
          <w:i/>
          <w:iCs/>
          <w:lang w:val="en-US" w:eastAsia="ko-KR" w:bidi="ar"/>
        </w:rPr>
        <w:t>Proposal 1</w:t>
      </w:r>
      <w:r>
        <w:rPr>
          <w:rFonts w:eastAsiaTheme="minorEastAsia" w:hint="eastAsia"/>
          <w:bCs/>
          <w:lang w:val="en-US" w:eastAsia="ko-KR" w:bidi="ar"/>
        </w:rPr>
        <w:t xml:space="preserve">: T1 for timer-based deactivation should be at least </w:t>
      </w:r>
      <w:proofErr w:type="spellStart"/>
      <w:r>
        <w:rPr>
          <w:rFonts w:eastAsiaTheme="minorEastAsia" w:hint="eastAsia"/>
          <w:bCs/>
          <w:lang w:val="en-US" w:eastAsia="ko-KR" w:bidi="ar"/>
        </w:rPr>
        <w:t>T</w:t>
      </w:r>
      <w:r w:rsidRPr="00B91120">
        <w:rPr>
          <w:rFonts w:eastAsiaTheme="minorEastAsia" w:hint="eastAsia"/>
          <w:bCs/>
          <w:vertAlign w:val="subscript"/>
          <w:lang w:val="en-US" w:eastAsia="ko-KR" w:bidi="ar"/>
        </w:rPr>
        <w:t>identify</w:t>
      </w:r>
      <w:proofErr w:type="spellEnd"/>
      <w:r>
        <w:rPr>
          <w:rFonts w:eastAsiaTheme="minorEastAsia" w:hint="eastAsia"/>
          <w:bCs/>
          <w:lang w:val="en-US" w:eastAsia="ko-KR" w:bidi="ar"/>
        </w:rPr>
        <w:t xml:space="preserve"> time, and </w:t>
      </w:r>
      <w:proofErr w:type="spellStart"/>
      <w:r>
        <w:rPr>
          <w:rFonts w:eastAsiaTheme="minorEastAsia" w:hint="eastAsia"/>
          <w:bCs/>
          <w:lang w:val="en-US" w:eastAsia="ko-KR" w:bidi="ar"/>
        </w:rPr>
        <w:t>T</w:t>
      </w:r>
      <w:r w:rsidRPr="00B91120">
        <w:rPr>
          <w:rFonts w:eastAsiaTheme="minorEastAsia" w:hint="eastAsia"/>
          <w:bCs/>
          <w:vertAlign w:val="subscript"/>
          <w:lang w:val="en-US" w:eastAsia="ko-KR" w:bidi="ar"/>
        </w:rPr>
        <w:t>identify</w:t>
      </w:r>
      <w:proofErr w:type="spellEnd"/>
      <w:r>
        <w:rPr>
          <w:rFonts w:eastAsiaTheme="minorEastAsia" w:hint="eastAsia"/>
          <w:bCs/>
          <w:lang w:val="en-US" w:eastAsia="ko-KR" w:bidi="ar"/>
        </w:rPr>
        <w:t xml:space="preserve"> could be measurement period or cell identification period.</w:t>
      </w:r>
    </w:p>
    <w:p w14:paraId="3EA76910" w14:textId="527E859D" w:rsidR="00BC31D4" w:rsidRDefault="00BC31D4" w:rsidP="00BC31D4">
      <w:pPr>
        <w:pStyle w:val="a0"/>
        <w:jc w:val="both"/>
        <w:rPr>
          <w:rFonts w:eastAsiaTheme="minorEastAsia"/>
          <w:bCs/>
          <w:lang w:val="en-US" w:eastAsia="ko-KR" w:bidi="ar"/>
        </w:rPr>
      </w:pPr>
      <w:r>
        <w:rPr>
          <w:rFonts w:eastAsiaTheme="minorEastAsia"/>
          <w:bCs/>
          <w:lang w:val="en-US" w:eastAsia="ko-KR" w:bidi="ar"/>
        </w:rPr>
        <w:t>F</w:t>
      </w:r>
      <w:r>
        <w:rPr>
          <w:rFonts w:eastAsiaTheme="minorEastAsia" w:hint="eastAsia"/>
          <w:bCs/>
          <w:lang w:val="en-US" w:eastAsia="ko-KR" w:bidi="ar"/>
        </w:rPr>
        <w:t>or the re-evaluation for FBS re-</w:t>
      </w:r>
      <w:proofErr w:type="spellStart"/>
      <w:r>
        <w:rPr>
          <w:rFonts w:eastAsiaTheme="minorEastAsia" w:hint="eastAsia"/>
          <w:bCs/>
          <w:lang w:val="en-US" w:eastAsia="ko-KR" w:bidi="ar"/>
        </w:rPr>
        <w:t>actiation</w:t>
      </w:r>
      <w:proofErr w:type="spellEnd"/>
      <w:r>
        <w:rPr>
          <w:rFonts w:eastAsiaTheme="minorEastAsia" w:hint="eastAsia"/>
          <w:bCs/>
          <w:lang w:val="en-US" w:eastAsia="ko-KR" w:bidi="ar"/>
        </w:rPr>
        <w:t>, UE re-</w:t>
      </w:r>
      <w:proofErr w:type="spellStart"/>
      <w:r>
        <w:rPr>
          <w:rFonts w:eastAsiaTheme="minorEastAsia" w:hint="eastAsia"/>
          <w:bCs/>
          <w:lang w:val="en-US" w:eastAsia="ko-KR" w:bidi="ar"/>
        </w:rPr>
        <w:t>evalutes</w:t>
      </w:r>
      <w:proofErr w:type="spellEnd"/>
      <w:r>
        <w:rPr>
          <w:rFonts w:eastAsiaTheme="minorEastAsia" w:hint="eastAsia"/>
          <w:bCs/>
          <w:lang w:val="en-US" w:eastAsia="ko-KR" w:bidi="ar"/>
        </w:rPr>
        <w:t xml:space="preserve"> the activation condition after </w:t>
      </w:r>
      <w:r w:rsidR="00682FF0">
        <w:rPr>
          <w:rFonts w:eastAsiaTheme="minorEastAsia" w:hint="eastAsia"/>
          <w:bCs/>
          <w:lang w:val="en-US" w:eastAsia="ko-KR" w:bidi="ar"/>
        </w:rPr>
        <w:t xml:space="preserve">time </w:t>
      </w:r>
      <w:r>
        <w:rPr>
          <w:rFonts w:eastAsiaTheme="minorEastAsia" w:hint="eastAsia"/>
          <w:bCs/>
          <w:lang w:val="en-US" w:eastAsia="ko-KR" w:bidi="ar"/>
        </w:rPr>
        <w:t>T2</w:t>
      </w:r>
      <w:r w:rsidR="00682FF0">
        <w:rPr>
          <w:rFonts w:eastAsiaTheme="minorEastAsia" w:hint="eastAsia"/>
          <w:bCs/>
          <w:lang w:val="en-US" w:eastAsia="ko-KR" w:bidi="ar"/>
        </w:rPr>
        <w:t xml:space="preserve"> following the completion of </w:t>
      </w:r>
      <w:r>
        <w:rPr>
          <w:rFonts w:eastAsiaTheme="minorEastAsia" w:hint="eastAsia"/>
          <w:bCs/>
          <w:lang w:val="en-US" w:eastAsia="ko-KR" w:bidi="ar"/>
        </w:rPr>
        <w:t xml:space="preserve">T1. </w:t>
      </w:r>
      <w:r w:rsidR="00682FF0">
        <w:rPr>
          <w:rFonts w:eastAsiaTheme="minorEastAsia" w:hint="eastAsia"/>
          <w:bCs/>
          <w:lang w:val="en-US" w:eastAsia="ko-KR" w:bidi="ar"/>
        </w:rPr>
        <w:t xml:space="preserve">In our understanding </w:t>
      </w:r>
      <w:r w:rsidR="00151E27">
        <w:rPr>
          <w:rFonts w:eastAsiaTheme="minorEastAsia" w:hint="eastAsia"/>
          <w:bCs/>
          <w:lang w:val="en-US" w:eastAsia="ko-KR" w:bidi="ar"/>
        </w:rPr>
        <w:t>for</w:t>
      </w:r>
      <w:r w:rsidR="00682FF0">
        <w:rPr>
          <w:rFonts w:eastAsiaTheme="minorEastAsia" w:hint="eastAsia"/>
          <w:bCs/>
          <w:lang w:val="en-US" w:eastAsia="ko-KR" w:bidi="ar"/>
        </w:rPr>
        <w:t xml:space="preserve"> </w:t>
      </w:r>
      <w:r w:rsidR="00682FF0">
        <w:rPr>
          <w:rFonts w:eastAsiaTheme="minorEastAsia"/>
          <w:bCs/>
          <w:lang w:val="en-US" w:eastAsia="ko-KR" w:bidi="ar"/>
        </w:rPr>
        <w:t>overall</w:t>
      </w:r>
      <w:r w:rsidR="00682FF0">
        <w:rPr>
          <w:rFonts w:eastAsiaTheme="minorEastAsia" w:hint="eastAsia"/>
          <w:bCs/>
          <w:lang w:val="en-US" w:eastAsia="ko-KR" w:bidi="ar"/>
        </w:rPr>
        <w:t xml:space="preserve"> procedure of </w:t>
      </w:r>
      <w:r w:rsidR="00151E27">
        <w:rPr>
          <w:rFonts w:eastAsiaTheme="minorEastAsia" w:hint="eastAsia"/>
          <w:bCs/>
          <w:lang w:val="en-US" w:eastAsia="ko-KR" w:bidi="ar"/>
        </w:rPr>
        <w:t>FBS operation, even i</w:t>
      </w:r>
      <w:r w:rsidR="00682FF0">
        <w:rPr>
          <w:rFonts w:eastAsiaTheme="minorEastAsia" w:hint="eastAsia"/>
          <w:bCs/>
          <w:lang w:val="en-US" w:eastAsia="ko-KR" w:bidi="ar"/>
        </w:rPr>
        <w:t xml:space="preserve">f the UE fall back to normal measurement behavior after T1, </w:t>
      </w:r>
      <w:r w:rsidR="00151E27">
        <w:rPr>
          <w:rFonts w:eastAsiaTheme="minorEastAsia" w:hint="eastAsia"/>
          <w:bCs/>
          <w:lang w:val="en-US" w:eastAsia="ko-KR" w:bidi="ar"/>
        </w:rPr>
        <w:t>the UE continuously measures serving cell</w:t>
      </w:r>
      <w:r w:rsidR="00151E27">
        <w:rPr>
          <w:rFonts w:eastAsiaTheme="minorEastAsia"/>
          <w:bCs/>
          <w:lang w:val="en-US" w:eastAsia="ko-KR" w:bidi="ar"/>
        </w:rPr>
        <w:t>’</w:t>
      </w:r>
      <w:r w:rsidR="00151E27">
        <w:rPr>
          <w:rFonts w:eastAsiaTheme="minorEastAsia" w:hint="eastAsia"/>
          <w:bCs/>
          <w:lang w:val="en-US" w:eastAsia="ko-KR" w:bidi="ar"/>
        </w:rPr>
        <w:t xml:space="preserve">s signal quality. </w:t>
      </w:r>
      <w:r w:rsidR="00151E27">
        <w:rPr>
          <w:rFonts w:eastAsiaTheme="minorEastAsia"/>
          <w:bCs/>
          <w:lang w:val="en-US" w:eastAsia="ko-KR" w:bidi="ar"/>
        </w:rPr>
        <w:t>I</w:t>
      </w:r>
      <w:r w:rsidR="00151E27">
        <w:rPr>
          <w:rFonts w:eastAsiaTheme="minorEastAsia" w:hint="eastAsia"/>
          <w:bCs/>
          <w:lang w:val="en-US" w:eastAsia="ko-KR" w:bidi="ar"/>
        </w:rPr>
        <w:t xml:space="preserve">f the signal quality has not changed significantly, the UE </w:t>
      </w:r>
      <w:r w:rsidR="00941B02">
        <w:rPr>
          <w:rFonts w:eastAsiaTheme="minorEastAsia" w:hint="eastAsia"/>
          <w:bCs/>
          <w:lang w:val="en-US" w:eastAsia="ko-KR" w:bidi="ar"/>
        </w:rPr>
        <w:t>does not need to re-</w:t>
      </w:r>
      <w:proofErr w:type="spellStart"/>
      <w:r w:rsidR="00941B02">
        <w:rPr>
          <w:rFonts w:eastAsiaTheme="minorEastAsia" w:hint="eastAsia"/>
          <w:bCs/>
          <w:lang w:val="en-US" w:eastAsia="ko-KR" w:bidi="ar"/>
        </w:rPr>
        <w:t>acitve</w:t>
      </w:r>
      <w:proofErr w:type="spellEnd"/>
      <w:r w:rsidR="00941B02">
        <w:rPr>
          <w:rFonts w:eastAsiaTheme="minorEastAsia" w:hint="eastAsia"/>
          <w:bCs/>
          <w:lang w:val="en-US" w:eastAsia="ko-KR" w:bidi="ar"/>
        </w:rPr>
        <w:t xml:space="preserve"> FBS mode. Otherwise, the UE can re-active FBS mode as long as the activation condition is met.</w:t>
      </w:r>
      <w:r w:rsidR="00151E27">
        <w:rPr>
          <w:rFonts w:eastAsiaTheme="minorEastAsia" w:hint="eastAsia"/>
          <w:bCs/>
          <w:lang w:val="en-US" w:eastAsia="ko-KR" w:bidi="ar"/>
        </w:rPr>
        <w:t xml:space="preserve"> </w:t>
      </w:r>
      <w:r w:rsidR="00941B02">
        <w:rPr>
          <w:rFonts w:eastAsiaTheme="minorEastAsia" w:hint="eastAsia"/>
          <w:bCs/>
          <w:lang w:val="en-US" w:eastAsia="ko-KR" w:bidi="ar"/>
        </w:rPr>
        <w:t xml:space="preserve">And even if the re-evaluation mechanism is </w:t>
      </w:r>
      <w:r w:rsidR="00941B02">
        <w:rPr>
          <w:rFonts w:eastAsiaTheme="minorEastAsia"/>
          <w:bCs/>
          <w:lang w:val="en-US" w:eastAsia="ko-KR" w:bidi="ar"/>
        </w:rPr>
        <w:t>introduced</w:t>
      </w:r>
      <w:r w:rsidR="00941B02">
        <w:rPr>
          <w:rFonts w:eastAsiaTheme="minorEastAsia" w:hint="eastAsia"/>
          <w:bCs/>
          <w:lang w:val="en-US" w:eastAsia="ko-KR" w:bidi="ar"/>
        </w:rPr>
        <w:t>, it is difficult to define T2 since T2 would depends on UE status (e.g., mobility). Therefore, it is better to leave UE implementation whether to re-active FBS mode.</w:t>
      </w:r>
    </w:p>
    <w:p w14:paraId="6C007608" w14:textId="761F2B28" w:rsidR="00944663" w:rsidRDefault="00944663" w:rsidP="00944663">
      <w:pPr>
        <w:pStyle w:val="a0"/>
        <w:numPr>
          <w:ilvl w:val="0"/>
          <w:numId w:val="35"/>
        </w:numPr>
        <w:jc w:val="both"/>
        <w:rPr>
          <w:rFonts w:eastAsiaTheme="minorEastAsia"/>
          <w:bCs/>
          <w:lang w:val="en-US" w:eastAsia="ko-KR" w:bidi="ar"/>
        </w:rPr>
      </w:pPr>
      <w:r w:rsidRPr="00944663">
        <w:rPr>
          <w:rFonts w:eastAsiaTheme="minorEastAsia" w:hint="eastAsia"/>
          <w:b/>
          <w:i/>
          <w:iCs/>
          <w:lang w:val="en-US" w:eastAsia="ko-KR" w:bidi="ar"/>
        </w:rPr>
        <w:t>Proposal 2</w:t>
      </w:r>
      <w:r>
        <w:rPr>
          <w:rFonts w:eastAsiaTheme="minorEastAsia" w:hint="eastAsia"/>
          <w:bCs/>
          <w:lang w:val="en-US" w:eastAsia="ko-KR" w:bidi="ar"/>
        </w:rPr>
        <w:t>: Prefer not to define re-evaluation mechanism for FBS re-activation</w:t>
      </w:r>
    </w:p>
    <w:p w14:paraId="0A004138" w14:textId="1023B4A8" w:rsidR="00BC31D4" w:rsidRDefault="00944663" w:rsidP="00BC31D4">
      <w:pPr>
        <w:pStyle w:val="a0"/>
        <w:keepNext/>
        <w:jc w:val="center"/>
      </w:pPr>
      <w:r>
        <w:object w:dxaOrig="10320" w:dyaOrig="1891" w14:anchorId="0461F2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pt;height:90pt" o:ole="">
            <v:imagedata r:id="rId8" o:title=""/>
          </v:shape>
          <o:OLEObject Type="Embed" ProgID="Visio.Drawing.15" ShapeID="_x0000_i1025" DrawAspect="Content" ObjectID="_1816683766" r:id="rId9"/>
        </w:object>
      </w:r>
    </w:p>
    <w:p w14:paraId="41B46853" w14:textId="192E0567" w:rsidR="00353CB4" w:rsidRPr="00BC31D4" w:rsidRDefault="00BC31D4" w:rsidP="00BC31D4">
      <w:pPr>
        <w:pStyle w:val="a7"/>
        <w:jc w:val="center"/>
        <w:rPr>
          <w:rFonts w:eastAsiaTheme="minorEastAsia"/>
          <w:b w:val="0"/>
          <w:bCs w:val="0"/>
          <w:lang w:val="en-US" w:eastAsia="ko-KR" w:bidi="ar"/>
        </w:rPr>
      </w:pPr>
      <w:r w:rsidRPr="00BC31D4">
        <w:rPr>
          <w:b w:val="0"/>
          <w:bCs w:val="0"/>
        </w:rPr>
        <w:t xml:space="preserve">Figure </w:t>
      </w:r>
      <w:r w:rsidRPr="00BC31D4">
        <w:rPr>
          <w:b w:val="0"/>
          <w:bCs w:val="0"/>
        </w:rPr>
        <w:fldChar w:fldCharType="begin"/>
      </w:r>
      <w:r w:rsidRPr="00BC31D4">
        <w:rPr>
          <w:b w:val="0"/>
          <w:bCs w:val="0"/>
        </w:rPr>
        <w:instrText xml:space="preserve"> SEQ Figure \* ARABIC </w:instrText>
      </w:r>
      <w:r w:rsidRPr="00BC31D4">
        <w:rPr>
          <w:b w:val="0"/>
          <w:bCs w:val="0"/>
        </w:rPr>
        <w:fldChar w:fldCharType="separate"/>
      </w:r>
      <w:r w:rsidRPr="00BC31D4">
        <w:rPr>
          <w:b w:val="0"/>
          <w:bCs w:val="0"/>
          <w:noProof/>
        </w:rPr>
        <w:t>1</w:t>
      </w:r>
      <w:r w:rsidRPr="00BC31D4">
        <w:rPr>
          <w:b w:val="0"/>
          <w:bCs w:val="0"/>
        </w:rPr>
        <w:fldChar w:fldCharType="end"/>
      </w:r>
      <w:r w:rsidRPr="00BC31D4">
        <w:rPr>
          <w:rFonts w:hint="eastAsia"/>
          <w:b w:val="0"/>
          <w:bCs w:val="0"/>
          <w:lang w:eastAsia="ko-KR"/>
        </w:rPr>
        <w:t xml:space="preserve"> FBS activation, deactivation</w:t>
      </w:r>
      <w:r w:rsidRPr="00BC31D4">
        <w:rPr>
          <w:rFonts w:hint="eastAsia"/>
          <w:b w:val="0"/>
          <w:bCs w:val="0"/>
          <w:noProof/>
          <w:lang w:eastAsia="ko-KR"/>
        </w:rPr>
        <w:t>, and re-evaluation</w:t>
      </w:r>
    </w:p>
    <w:p w14:paraId="3454339C" w14:textId="77777777" w:rsidR="00B821D7" w:rsidRDefault="00B821D7" w:rsidP="009A3861">
      <w:pPr>
        <w:pStyle w:val="a0"/>
        <w:rPr>
          <w:lang w:val="en-US" w:eastAsia="ko-KR"/>
        </w:rPr>
      </w:pPr>
    </w:p>
    <w:p w14:paraId="531DB075" w14:textId="77777777" w:rsidR="0094374E" w:rsidRPr="008E3AFC" w:rsidRDefault="0094374E" w:rsidP="0094374E">
      <w:pPr>
        <w:pStyle w:val="a0"/>
        <w:jc w:val="both"/>
        <w:rPr>
          <w:rFonts w:eastAsiaTheme="minorEastAsia"/>
          <w:bCs/>
          <w:lang w:val="en-US" w:eastAsia="ko-KR" w:bidi="a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4D2A920D"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3F404A">
        <w:rPr>
          <w:lang w:val="en-US" w:eastAsia="ko-KR"/>
        </w:rPr>
        <w:t xml:space="preserve">views on </w:t>
      </w:r>
      <w:r w:rsidR="00D12867">
        <w:rPr>
          <w:rFonts w:hint="eastAsia"/>
          <w:lang w:val="en-US" w:eastAsia="ko-KR"/>
        </w:rPr>
        <w:t>remaining open</w:t>
      </w:r>
      <w:r w:rsidR="00225F5A">
        <w:rPr>
          <w:rFonts w:hint="eastAsia"/>
          <w:lang w:val="en-US" w:eastAsia="ko-KR"/>
        </w:rPr>
        <w:t xml:space="preserve"> issues</w:t>
      </w:r>
      <w:r w:rsidR="00EC51C7">
        <w:rPr>
          <w:rFonts w:hint="eastAsia"/>
          <w:lang w:val="en-US" w:eastAsia="ko-KR"/>
        </w:rPr>
        <w:t xml:space="preserve"> for multi-Rx simultaneous reception</w:t>
      </w:r>
      <w:r w:rsidR="005D5713">
        <w:rPr>
          <w:lang w:val="en-US" w:eastAsia="ko-KR"/>
        </w:rPr>
        <w:t>, and we propose</w:t>
      </w:r>
    </w:p>
    <w:p w14:paraId="52A8BA72" w14:textId="77777777" w:rsidR="00944663" w:rsidRDefault="00944663" w:rsidP="00944663">
      <w:pPr>
        <w:pStyle w:val="a0"/>
        <w:numPr>
          <w:ilvl w:val="0"/>
          <w:numId w:val="25"/>
        </w:numPr>
        <w:jc w:val="both"/>
        <w:rPr>
          <w:rFonts w:eastAsiaTheme="minorEastAsia"/>
          <w:bCs/>
          <w:lang w:val="en-US" w:eastAsia="ko-KR" w:bidi="ar"/>
        </w:rPr>
      </w:pPr>
      <w:r w:rsidRPr="00BC31D4">
        <w:rPr>
          <w:rFonts w:eastAsiaTheme="minorEastAsia" w:hint="eastAsia"/>
          <w:b/>
          <w:i/>
          <w:iCs/>
          <w:lang w:val="en-US" w:eastAsia="ko-KR" w:bidi="ar"/>
        </w:rPr>
        <w:t>Proposal 1</w:t>
      </w:r>
      <w:r>
        <w:rPr>
          <w:rFonts w:eastAsiaTheme="minorEastAsia" w:hint="eastAsia"/>
          <w:bCs/>
          <w:lang w:val="en-US" w:eastAsia="ko-KR" w:bidi="ar"/>
        </w:rPr>
        <w:t xml:space="preserve">: T1 for timer-based deactivation should be at least </w:t>
      </w:r>
      <w:proofErr w:type="spellStart"/>
      <w:r>
        <w:rPr>
          <w:rFonts w:eastAsiaTheme="minorEastAsia" w:hint="eastAsia"/>
          <w:bCs/>
          <w:lang w:val="en-US" w:eastAsia="ko-KR" w:bidi="ar"/>
        </w:rPr>
        <w:t>T</w:t>
      </w:r>
      <w:r w:rsidRPr="00B91120">
        <w:rPr>
          <w:rFonts w:eastAsiaTheme="minorEastAsia" w:hint="eastAsia"/>
          <w:bCs/>
          <w:vertAlign w:val="subscript"/>
          <w:lang w:val="en-US" w:eastAsia="ko-KR" w:bidi="ar"/>
        </w:rPr>
        <w:t>identify</w:t>
      </w:r>
      <w:proofErr w:type="spellEnd"/>
      <w:r>
        <w:rPr>
          <w:rFonts w:eastAsiaTheme="minorEastAsia" w:hint="eastAsia"/>
          <w:bCs/>
          <w:lang w:val="en-US" w:eastAsia="ko-KR" w:bidi="ar"/>
        </w:rPr>
        <w:t xml:space="preserve"> time, and </w:t>
      </w:r>
      <w:proofErr w:type="spellStart"/>
      <w:r>
        <w:rPr>
          <w:rFonts w:eastAsiaTheme="minorEastAsia" w:hint="eastAsia"/>
          <w:bCs/>
          <w:lang w:val="en-US" w:eastAsia="ko-KR" w:bidi="ar"/>
        </w:rPr>
        <w:t>T</w:t>
      </w:r>
      <w:r w:rsidRPr="00B91120">
        <w:rPr>
          <w:rFonts w:eastAsiaTheme="minorEastAsia" w:hint="eastAsia"/>
          <w:bCs/>
          <w:vertAlign w:val="subscript"/>
          <w:lang w:val="en-US" w:eastAsia="ko-KR" w:bidi="ar"/>
        </w:rPr>
        <w:t>identify</w:t>
      </w:r>
      <w:proofErr w:type="spellEnd"/>
      <w:r>
        <w:rPr>
          <w:rFonts w:eastAsiaTheme="minorEastAsia" w:hint="eastAsia"/>
          <w:bCs/>
          <w:lang w:val="en-US" w:eastAsia="ko-KR" w:bidi="ar"/>
        </w:rPr>
        <w:t xml:space="preserve"> could be measurement period or cell identification period.</w:t>
      </w:r>
    </w:p>
    <w:p w14:paraId="43F19872" w14:textId="77777777" w:rsidR="00944663" w:rsidRDefault="00944663" w:rsidP="00944663">
      <w:pPr>
        <w:pStyle w:val="a0"/>
        <w:numPr>
          <w:ilvl w:val="0"/>
          <w:numId w:val="25"/>
        </w:numPr>
        <w:jc w:val="both"/>
        <w:rPr>
          <w:rFonts w:eastAsiaTheme="minorEastAsia"/>
          <w:bCs/>
          <w:lang w:val="en-US" w:eastAsia="ko-KR" w:bidi="ar"/>
        </w:rPr>
      </w:pPr>
      <w:r w:rsidRPr="00944663">
        <w:rPr>
          <w:rFonts w:eastAsiaTheme="minorEastAsia" w:hint="eastAsia"/>
          <w:b/>
          <w:i/>
          <w:iCs/>
          <w:lang w:val="en-US" w:eastAsia="ko-KR" w:bidi="ar"/>
        </w:rPr>
        <w:t>Proposal 2</w:t>
      </w:r>
      <w:r>
        <w:rPr>
          <w:rFonts w:eastAsiaTheme="minorEastAsia" w:hint="eastAsia"/>
          <w:bCs/>
          <w:lang w:val="en-US" w:eastAsia="ko-KR" w:bidi="ar"/>
        </w:rPr>
        <w:t>: Prefer not to define re-evaluation mechanism for FBS re-activation</w:t>
      </w:r>
    </w:p>
    <w:p w14:paraId="35472425" w14:textId="77777777" w:rsidR="00E15DC5" w:rsidRPr="00944663" w:rsidRDefault="00E15DC5" w:rsidP="003F345F">
      <w:pPr>
        <w:pStyle w:val="a0"/>
        <w:jc w:val="both"/>
        <w:rPr>
          <w:lang w:val="en-US"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20098189" w:rsidR="00E15DC5" w:rsidRPr="00071ABF" w:rsidRDefault="00C564C5" w:rsidP="00CD0965">
      <w:pPr>
        <w:pStyle w:val="a0"/>
        <w:rPr>
          <w:lang w:val="en-US" w:eastAsia="ko-KR"/>
        </w:rPr>
      </w:pPr>
      <w:r>
        <w:rPr>
          <w:rFonts w:hint="eastAsia"/>
          <w:lang w:val="en-US" w:eastAsia="ko-KR"/>
        </w:rPr>
        <w:t xml:space="preserve">[1] </w:t>
      </w:r>
      <w:r w:rsidR="007078D1" w:rsidRPr="007078D1">
        <w:rPr>
          <w:lang w:val="en-US" w:eastAsia="ko-KR"/>
        </w:rPr>
        <w:t>R4-</w:t>
      </w:r>
      <w:r w:rsidR="00E16657" w:rsidRPr="00E16657">
        <w:rPr>
          <w:lang w:val="en-US" w:eastAsia="ko-KR"/>
        </w:rPr>
        <w:t>2</w:t>
      </w:r>
      <w:r w:rsidR="002E236C">
        <w:rPr>
          <w:rFonts w:hint="eastAsia"/>
          <w:lang w:val="en-US" w:eastAsia="ko-KR"/>
        </w:rPr>
        <w:t>50</w:t>
      </w:r>
      <w:r w:rsidR="0040614C">
        <w:rPr>
          <w:rFonts w:hint="eastAsia"/>
          <w:lang w:val="en-US" w:eastAsia="ko-KR"/>
        </w:rPr>
        <w:t>8266</w:t>
      </w:r>
      <w:r w:rsidR="00213F9A">
        <w:rPr>
          <w:lang w:val="en-US" w:eastAsia="ko-KR"/>
        </w:rPr>
        <w:t>, “</w:t>
      </w:r>
      <w:r w:rsidR="002E236C" w:rsidRPr="002E236C">
        <w:rPr>
          <w:lang w:val="en-US" w:eastAsia="ko-KR"/>
        </w:rPr>
        <w:t>WF on RRM requirements for NR_RRM_Ph5_Part2</w:t>
      </w:r>
      <w:r w:rsidR="008E036F">
        <w:rPr>
          <w:lang w:val="en-US" w:eastAsia="ko-KR"/>
        </w:rPr>
        <w:t>,</w:t>
      </w:r>
      <w:r>
        <w:rPr>
          <w:lang w:val="en-US" w:eastAsia="ko-KR"/>
        </w:rPr>
        <w:t xml:space="preserve">” </w:t>
      </w:r>
      <w:r w:rsidR="002E236C">
        <w:rPr>
          <w:rFonts w:hint="eastAsia"/>
          <w:lang w:val="en-US" w:eastAsia="ko-KR"/>
        </w:rPr>
        <w:t>CATT</w:t>
      </w:r>
      <w:r>
        <w:rPr>
          <w:lang w:val="en-US" w:eastAsia="ko-KR"/>
        </w:rPr>
        <w:t>.</w:t>
      </w:r>
    </w:p>
    <w:sectPr w:rsidR="00E15DC5" w:rsidRPr="00071ABF"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D8B2B" w14:textId="77777777" w:rsidR="00264CF6" w:rsidRDefault="00264CF6" w:rsidP="00D306DF">
      <w:r>
        <w:separator/>
      </w:r>
    </w:p>
  </w:endnote>
  <w:endnote w:type="continuationSeparator" w:id="0">
    <w:p w14:paraId="1A45EAC3" w14:textId="77777777" w:rsidR="00264CF6" w:rsidRDefault="00264CF6"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0991A" w14:textId="77777777" w:rsidR="00264CF6" w:rsidRDefault="00264CF6" w:rsidP="00D306DF">
      <w:r>
        <w:separator/>
      </w:r>
    </w:p>
  </w:footnote>
  <w:footnote w:type="continuationSeparator" w:id="0">
    <w:p w14:paraId="7C673076" w14:textId="77777777" w:rsidR="00264CF6" w:rsidRDefault="00264CF6"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4"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EB61E2A"/>
    <w:multiLevelType w:val="hybridMultilevel"/>
    <w:tmpl w:val="42C608D0"/>
    <w:lvl w:ilvl="0" w:tplc="96CA3F8C">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5C37C4A"/>
    <w:multiLevelType w:val="hybridMultilevel"/>
    <w:tmpl w:val="BD2E25CA"/>
    <w:lvl w:ilvl="0" w:tplc="A9FEF1C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AE09D3"/>
    <w:multiLevelType w:val="hybridMultilevel"/>
    <w:tmpl w:val="1C76234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073F61"/>
    <w:multiLevelType w:val="hybridMultilevel"/>
    <w:tmpl w:val="572ED8B2"/>
    <w:lvl w:ilvl="0" w:tplc="8D9ADA5C">
      <w:start w:val="1"/>
      <w:numFmt w:val="bullet"/>
      <w:lvlText w:val=""/>
      <w:lvlJc w:val="left"/>
      <w:pPr>
        <w:ind w:left="2360" w:hanging="400"/>
      </w:pPr>
      <w:rPr>
        <w:rFonts w:ascii="Wingdings" w:hAnsi="Wingdings"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11" w15:restartNumberingAfterBreak="0">
    <w:nsid w:val="21CB2564"/>
    <w:multiLevelType w:val="hybridMultilevel"/>
    <w:tmpl w:val="BCC66B54"/>
    <w:lvl w:ilvl="0" w:tplc="9CA4B5E6">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7174E1B"/>
    <w:multiLevelType w:val="hybridMultilevel"/>
    <w:tmpl w:val="1AEC3206"/>
    <w:lvl w:ilvl="0" w:tplc="EE24657E">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F3175"/>
    <w:multiLevelType w:val="hybridMultilevel"/>
    <w:tmpl w:val="80420C62"/>
    <w:lvl w:ilvl="0" w:tplc="370885CC">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09E39AB"/>
    <w:multiLevelType w:val="hybridMultilevel"/>
    <w:tmpl w:val="20E08346"/>
    <w:lvl w:ilvl="0" w:tplc="9D380C0C">
      <w:numFmt w:val="bullet"/>
      <w:lvlText w:val="-"/>
      <w:lvlJc w:val="left"/>
      <w:pPr>
        <w:ind w:left="800" w:hanging="360"/>
      </w:pPr>
      <w:rPr>
        <w:rFonts w:ascii="Times New Roman" w:eastAsiaTheme="minorEastAsia" w:hAnsi="Times New Roman" w:cs="Times New Roman" w:hint="default"/>
      </w:rPr>
    </w:lvl>
    <w:lvl w:ilvl="1" w:tplc="04090005">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45E52BAA"/>
    <w:multiLevelType w:val="hybridMultilevel"/>
    <w:tmpl w:val="CFFC7E20"/>
    <w:lvl w:ilvl="0" w:tplc="06EAAE50">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9A2079E"/>
    <w:multiLevelType w:val="hybridMultilevel"/>
    <w:tmpl w:val="C802839A"/>
    <w:lvl w:ilvl="0" w:tplc="EA28BC08">
      <w:start w:val="1"/>
      <w:numFmt w:val="bullet"/>
      <w:lvlText w:val="•"/>
      <w:lvlJc w:val="left"/>
      <w:pPr>
        <w:ind w:left="880" w:hanging="440"/>
      </w:pPr>
      <w:rPr>
        <w:rFonts w:ascii="SimSun" w:hAnsi="SimSu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CC2121F"/>
    <w:multiLevelType w:val="hybridMultilevel"/>
    <w:tmpl w:val="CF464BBC"/>
    <w:lvl w:ilvl="0" w:tplc="DFD822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D2A2499"/>
    <w:multiLevelType w:val="multilevel"/>
    <w:tmpl w:val="6D2A2499"/>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B274770"/>
    <w:multiLevelType w:val="hybridMultilevel"/>
    <w:tmpl w:val="E000059E"/>
    <w:lvl w:ilvl="0" w:tplc="237A6F1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3">
      <w:start w:val="1"/>
      <w:numFmt w:val="bullet"/>
      <w:lvlText w:val="o"/>
      <w:lvlJc w:val="left"/>
      <w:pPr>
        <w:ind w:left="1760" w:hanging="440"/>
      </w:pPr>
      <w:rPr>
        <w:rFonts w:ascii="Courier New" w:hAnsi="Courier New" w:cs="Courier New" w:hint="default"/>
      </w:rPr>
    </w:lvl>
    <w:lvl w:ilvl="3" w:tplc="E5A8EC5C">
      <w:numFmt w:val="bullet"/>
      <w:lvlText w:val=""/>
      <w:lvlJc w:val="left"/>
      <w:pPr>
        <w:ind w:left="2200" w:hanging="440"/>
      </w:pPr>
      <w:rPr>
        <w:rFonts w:ascii="Symbol" w:eastAsia="SimSun" w:hAnsi="Symbol" w:cs="Times New Roman" w:hint="default"/>
        <w:strike w:val="0"/>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6F31FF"/>
    <w:multiLevelType w:val="hybridMultilevel"/>
    <w:tmpl w:val="50FC43FC"/>
    <w:lvl w:ilvl="0" w:tplc="EA08D46E">
      <w:numFmt w:val="bullet"/>
      <w:lvlText w:val="-"/>
      <w:lvlJc w:val="left"/>
      <w:pPr>
        <w:ind w:left="800" w:hanging="360"/>
      </w:pPr>
      <w:rPr>
        <w:rFonts w:ascii="Times New Roman" w:eastAsiaTheme="minorEastAsia" w:hAnsi="Times New Roman" w:cs="Times New Roman" w:hint="default"/>
      </w:rPr>
    </w:lvl>
    <w:lvl w:ilvl="1" w:tplc="9F18F264">
      <w:numFmt w:val="bullet"/>
      <w:lvlText w:val=""/>
      <w:lvlJc w:val="left"/>
      <w:pPr>
        <w:ind w:left="1320" w:hanging="440"/>
      </w:pPr>
      <w:rPr>
        <w:rFonts w:ascii="Symbol" w:eastAsia="SimSun" w:hAnsi="Symbol"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7F1A6A2D"/>
    <w:multiLevelType w:val="hybridMultilevel"/>
    <w:tmpl w:val="2B24519A"/>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8EA7140">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81434566">
    <w:abstractNumId w:val="17"/>
  </w:num>
  <w:num w:numId="2" w16cid:durableId="1925649019">
    <w:abstractNumId w:val="1"/>
  </w:num>
  <w:num w:numId="3" w16cid:durableId="473370210">
    <w:abstractNumId w:val="20"/>
  </w:num>
  <w:num w:numId="4" w16cid:durableId="993801540">
    <w:abstractNumId w:val="2"/>
  </w:num>
  <w:num w:numId="5" w16cid:durableId="1760566911">
    <w:abstractNumId w:val="12"/>
  </w:num>
  <w:num w:numId="6" w16cid:durableId="1907715251">
    <w:abstractNumId w:val="3"/>
  </w:num>
  <w:num w:numId="7" w16cid:durableId="1396002072">
    <w:abstractNumId w:val="27"/>
  </w:num>
  <w:num w:numId="8" w16cid:durableId="1689209634">
    <w:abstractNumId w:val="7"/>
  </w:num>
  <w:num w:numId="9" w16cid:durableId="2012022812">
    <w:abstractNumId w:val="0"/>
  </w:num>
  <w:num w:numId="10" w16cid:durableId="767313065">
    <w:abstractNumId w:val="8"/>
  </w:num>
  <w:num w:numId="11" w16cid:durableId="23790741">
    <w:abstractNumId w:val="28"/>
  </w:num>
  <w:num w:numId="12" w16cid:durableId="1292903906">
    <w:abstractNumId w:val="30"/>
  </w:num>
  <w:num w:numId="13" w16cid:durableId="75171009">
    <w:abstractNumId w:val="4"/>
  </w:num>
  <w:num w:numId="14" w16cid:durableId="1007633543">
    <w:abstractNumId w:val="22"/>
  </w:num>
  <w:num w:numId="15" w16cid:durableId="1335112221">
    <w:abstractNumId w:val="6"/>
  </w:num>
  <w:num w:numId="16" w16cid:durableId="1922566728">
    <w:abstractNumId w:val="24"/>
  </w:num>
  <w:num w:numId="17" w16cid:durableId="1067797334">
    <w:abstractNumId w:val="13"/>
  </w:num>
  <w:num w:numId="18" w16cid:durableId="240215700">
    <w:abstractNumId w:val="14"/>
  </w:num>
  <w:num w:numId="19" w16cid:durableId="1339043778">
    <w:abstractNumId w:val="10"/>
  </w:num>
  <w:num w:numId="20" w16cid:durableId="1571816803">
    <w:abstractNumId w:val="9"/>
  </w:num>
  <w:num w:numId="21" w16cid:durableId="905577613">
    <w:abstractNumId w:val="17"/>
  </w:num>
  <w:num w:numId="22" w16cid:durableId="376009089">
    <w:abstractNumId w:val="17"/>
  </w:num>
  <w:num w:numId="23" w16cid:durableId="944507862">
    <w:abstractNumId w:val="17"/>
  </w:num>
  <w:num w:numId="24" w16cid:durableId="766341891">
    <w:abstractNumId w:val="17"/>
  </w:num>
  <w:num w:numId="25" w16cid:durableId="726340518">
    <w:abstractNumId w:val="29"/>
  </w:num>
  <w:num w:numId="26" w16cid:durableId="1435321805">
    <w:abstractNumId w:val="26"/>
  </w:num>
  <w:num w:numId="27" w16cid:durableId="433213163">
    <w:abstractNumId w:val="23"/>
  </w:num>
  <w:num w:numId="28" w16cid:durableId="1844081241">
    <w:abstractNumId w:val="19"/>
  </w:num>
  <w:num w:numId="29" w16cid:durableId="977608974">
    <w:abstractNumId w:val="18"/>
  </w:num>
  <w:num w:numId="30" w16cid:durableId="2115972290">
    <w:abstractNumId w:val="11"/>
  </w:num>
  <w:num w:numId="31" w16cid:durableId="85619696">
    <w:abstractNumId w:val="25"/>
  </w:num>
  <w:num w:numId="32" w16cid:durableId="1289581650">
    <w:abstractNumId w:val="21"/>
  </w:num>
  <w:num w:numId="33" w16cid:durableId="712461895">
    <w:abstractNumId w:val="15"/>
  </w:num>
  <w:num w:numId="34" w16cid:durableId="583879988">
    <w:abstractNumId w:val="16"/>
  </w:num>
  <w:num w:numId="35" w16cid:durableId="89511981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860"/>
    <w:rsid w:val="00003B1D"/>
    <w:rsid w:val="00004B93"/>
    <w:rsid w:val="000053F0"/>
    <w:rsid w:val="000055B0"/>
    <w:rsid w:val="00005935"/>
    <w:rsid w:val="00005C1F"/>
    <w:rsid w:val="00005E8C"/>
    <w:rsid w:val="000065BD"/>
    <w:rsid w:val="000066EA"/>
    <w:rsid w:val="00006915"/>
    <w:rsid w:val="0000698D"/>
    <w:rsid w:val="00006FB2"/>
    <w:rsid w:val="00007981"/>
    <w:rsid w:val="00007B2A"/>
    <w:rsid w:val="000102E6"/>
    <w:rsid w:val="00010A35"/>
    <w:rsid w:val="00011A63"/>
    <w:rsid w:val="00012012"/>
    <w:rsid w:val="000129DC"/>
    <w:rsid w:val="00012EC7"/>
    <w:rsid w:val="0001301B"/>
    <w:rsid w:val="00013C1B"/>
    <w:rsid w:val="0001429D"/>
    <w:rsid w:val="00015FDE"/>
    <w:rsid w:val="000164C0"/>
    <w:rsid w:val="00016886"/>
    <w:rsid w:val="00017405"/>
    <w:rsid w:val="00020D0E"/>
    <w:rsid w:val="000210B4"/>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D66"/>
    <w:rsid w:val="00046E4F"/>
    <w:rsid w:val="00047D2C"/>
    <w:rsid w:val="00050D92"/>
    <w:rsid w:val="000514DB"/>
    <w:rsid w:val="000528ED"/>
    <w:rsid w:val="00053C0A"/>
    <w:rsid w:val="000541F2"/>
    <w:rsid w:val="000549BF"/>
    <w:rsid w:val="00055630"/>
    <w:rsid w:val="0005599A"/>
    <w:rsid w:val="00055C3F"/>
    <w:rsid w:val="000564DB"/>
    <w:rsid w:val="00057474"/>
    <w:rsid w:val="00057D9A"/>
    <w:rsid w:val="00060788"/>
    <w:rsid w:val="000615F2"/>
    <w:rsid w:val="000616A3"/>
    <w:rsid w:val="00062195"/>
    <w:rsid w:val="00062AF0"/>
    <w:rsid w:val="00063A09"/>
    <w:rsid w:val="00063A36"/>
    <w:rsid w:val="00065C0E"/>
    <w:rsid w:val="00066AC3"/>
    <w:rsid w:val="0006776A"/>
    <w:rsid w:val="000706D1"/>
    <w:rsid w:val="00071ABF"/>
    <w:rsid w:val="000721AF"/>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671B"/>
    <w:rsid w:val="00086F58"/>
    <w:rsid w:val="000870EB"/>
    <w:rsid w:val="000909E4"/>
    <w:rsid w:val="00090E02"/>
    <w:rsid w:val="0009367E"/>
    <w:rsid w:val="0009389E"/>
    <w:rsid w:val="00094295"/>
    <w:rsid w:val="000950A3"/>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5E3"/>
    <w:rsid w:val="000B15B8"/>
    <w:rsid w:val="000B17F6"/>
    <w:rsid w:val="000B1964"/>
    <w:rsid w:val="000B2503"/>
    <w:rsid w:val="000B26BE"/>
    <w:rsid w:val="000B3655"/>
    <w:rsid w:val="000B36F2"/>
    <w:rsid w:val="000B3E6D"/>
    <w:rsid w:val="000B4AFE"/>
    <w:rsid w:val="000B55B1"/>
    <w:rsid w:val="000B65DD"/>
    <w:rsid w:val="000B7771"/>
    <w:rsid w:val="000B799B"/>
    <w:rsid w:val="000C062A"/>
    <w:rsid w:val="000C15D6"/>
    <w:rsid w:val="000C17C6"/>
    <w:rsid w:val="000C1B7F"/>
    <w:rsid w:val="000C36FA"/>
    <w:rsid w:val="000C410B"/>
    <w:rsid w:val="000C62E1"/>
    <w:rsid w:val="000C70FD"/>
    <w:rsid w:val="000C71C8"/>
    <w:rsid w:val="000C72DB"/>
    <w:rsid w:val="000C7595"/>
    <w:rsid w:val="000D0030"/>
    <w:rsid w:val="000D0D95"/>
    <w:rsid w:val="000D1C1B"/>
    <w:rsid w:val="000D28A2"/>
    <w:rsid w:val="000D3113"/>
    <w:rsid w:val="000D39B2"/>
    <w:rsid w:val="000D4C31"/>
    <w:rsid w:val="000D563E"/>
    <w:rsid w:val="000D5DCF"/>
    <w:rsid w:val="000D6540"/>
    <w:rsid w:val="000D6874"/>
    <w:rsid w:val="000E05E0"/>
    <w:rsid w:val="000E0755"/>
    <w:rsid w:val="000E07E1"/>
    <w:rsid w:val="000E0CE9"/>
    <w:rsid w:val="000E126C"/>
    <w:rsid w:val="000E1AC3"/>
    <w:rsid w:val="000E1C2A"/>
    <w:rsid w:val="000E1C8B"/>
    <w:rsid w:val="000E1D25"/>
    <w:rsid w:val="000E2407"/>
    <w:rsid w:val="000E34D2"/>
    <w:rsid w:val="000E37BB"/>
    <w:rsid w:val="000E3CA0"/>
    <w:rsid w:val="000E4B62"/>
    <w:rsid w:val="000E5BE2"/>
    <w:rsid w:val="000E6451"/>
    <w:rsid w:val="000E783E"/>
    <w:rsid w:val="000F1FFD"/>
    <w:rsid w:val="000F4447"/>
    <w:rsid w:val="000F6274"/>
    <w:rsid w:val="000F6316"/>
    <w:rsid w:val="000F665D"/>
    <w:rsid w:val="000F696C"/>
    <w:rsid w:val="000F6B9B"/>
    <w:rsid w:val="000F6E61"/>
    <w:rsid w:val="00100413"/>
    <w:rsid w:val="001004C5"/>
    <w:rsid w:val="0010061A"/>
    <w:rsid w:val="00100CD7"/>
    <w:rsid w:val="0010118F"/>
    <w:rsid w:val="00102CA3"/>
    <w:rsid w:val="00103E79"/>
    <w:rsid w:val="00103EF5"/>
    <w:rsid w:val="00104AC0"/>
    <w:rsid w:val="0010506A"/>
    <w:rsid w:val="001061B2"/>
    <w:rsid w:val="00106238"/>
    <w:rsid w:val="001068F8"/>
    <w:rsid w:val="0010779B"/>
    <w:rsid w:val="00107D58"/>
    <w:rsid w:val="001101D9"/>
    <w:rsid w:val="00110298"/>
    <w:rsid w:val="001106D0"/>
    <w:rsid w:val="00112017"/>
    <w:rsid w:val="00112609"/>
    <w:rsid w:val="00115BB4"/>
    <w:rsid w:val="001171A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C25"/>
    <w:rsid w:val="00126E69"/>
    <w:rsid w:val="00127C4C"/>
    <w:rsid w:val="00130DBB"/>
    <w:rsid w:val="0013116E"/>
    <w:rsid w:val="00131E37"/>
    <w:rsid w:val="00131EB3"/>
    <w:rsid w:val="00131F78"/>
    <w:rsid w:val="00132135"/>
    <w:rsid w:val="00134809"/>
    <w:rsid w:val="00134D2C"/>
    <w:rsid w:val="0013597C"/>
    <w:rsid w:val="00135CF7"/>
    <w:rsid w:val="00137B00"/>
    <w:rsid w:val="00140686"/>
    <w:rsid w:val="00140C88"/>
    <w:rsid w:val="00140E41"/>
    <w:rsid w:val="00141799"/>
    <w:rsid w:val="001422FC"/>
    <w:rsid w:val="0014373C"/>
    <w:rsid w:val="00143979"/>
    <w:rsid w:val="001442AB"/>
    <w:rsid w:val="00144C5C"/>
    <w:rsid w:val="00145678"/>
    <w:rsid w:val="00145ADC"/>
    <w:rsid w:val="00145B4F"/>
    <w:rsid w:val="0014612B"/>
    <w:rsid w:val="0014655C"/>
    <w:rsid w:val="0014668E"/>
    <w:rsid w:val="00146E9C"/>
    <w:rsid w:val="00147373"/>
    <w:rsid w:val="00147934"/>
    <w:rsid w:val="001503EA"/>
    <w:rsid w:val="0015050E"/>
    <w:rsid w:val="00151E27"/>
    <w:rsid w:val="00152C7D"/>
    <w:rsid w:val="00153CE3"/>
    <w:rsid w:val="001540E8"/>
    <w:rsid w:val="001547D0"/>
    <w:rsid w:val="00155266"/>
    <w:rsid w:val="001566ED"/>
    <w:rsid w:val="00156CE1"/>
    <w:rsid w:val="00157B92"/>
    <w:rsid w:val="0016087F"/>
    <w:rsid w:val="00160A4A"/>
    <w:rsid w:val="00161429"/>
    <w:rsid w:val="0016171E"/>
    <w:rsid w:val="00161945"/>
    <w:rsid w:val="00161ECA"/>
    <w:rsid w:val="00162A6D"/>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CCE"/>
    <w:rsid w:val="00192F30"/>
    <w:rsid w:val="001941DA"/>
    <w:rsid w:val="00194491"/>
    <w:rsid w:val="0019580A"/>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5A0"/>
    <w:rsid w:val="001B0634"/>
    <w:rsid w:val="001B1FF3"/>
    <w:rsid w:val="001B2D17"/>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C6B36"/>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D7F"/>
    <w:rsid w:val="001E015F"/>
    <w:rsid w:val="001E02A6"/>
    <w:rsid w:val="001E0541"/>
    <w:rsid w:val="001E1C95"/>
    <w:rsid w:val="001E2C58"/>
    <w:rsid w:val="001E455F"/>
    <w:rsid w:val="001E5FBD"/>
    <w:rsid w:val="001E5FEF"/>
    <w:rsid w:val="001E6A2E"/>
    <w:rsid w:val="001E6CE0"/>
    <w:rsid w:val="001E70DA"/>
    <w:rsid w:val="001E7157"/>
    <w:rsid w:val="001F01CC"/>
    <w:rsid w:val="001F0A72"/>
    <w:rsid w:val="001F10B3"/>
    <w:rsid w:val="001F1267"/>
    <w:rsid w:val="001F20DB"/>
    <w:rsid w:val="001F2F4F"/>
    <w:rsid w:val="001F304D"/>
    <w:rsid w:val="001F3ECB"/>
    <w:rsid w:val="001F43E9"/>
    <w:rsid w:val="001F456C"/>
    <w:rsid w:val="001F522B"/>
    <w:rsid w:val="001F5510"/>
    <w:rsid w:val="001F5828"/>
    <w:rsid w:val="001F5CC3"/>
    <w:rsid w:val="001F5F98"/>
    <w:rsid w:val="001F625A"/>
    <w:rsid w:val="001F7713"/>
    <w:rsid w:val="00201CD0"/>
    <w:rsid w:val="00201E1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58B5"/>
    <w:rsid w:val="00215C7B"/>
    <w:rsid w:val="0021616E"/>
    <w:rsid w:val="002205B8"/>
    <w:rsid w:val="002213D8"/>
    <w:rsid w:val="00224367"/>
    <w:rsid w:val="002257C9"/>
    <w:rsid w:val="00225A56"/>
    <w:rsid w:val="00225F5A"/>
    <w:rsid w:val="00226C62"/>
    <w:rsid w:val="00226D3C"/>
    <w:rsid w:val="0022773F"/>
    <w:rsid w:val="0023028C"/>
    <w:rsid w:val="0023059B"/>
    <w:rsid w:val="00230E58"/>
    <w:rsid w:val="002320A6"/>
    <w:rsid w:val="0023227A"/>
    <w:rsid w:val="00233D0E"/>
    <w:rsid w:val="002341AB"/>
    <w:rsid w:val="00234BF9"/>
    <w:rsid w:val="00234DFB"/>
    <w:rsid w:val="00235F7B"/>
    <w:rsid w:val="00236A2A"/>
    <w:rsid w:val="00237561"/>
    <w:rsid w:val="002376E6"/>
    <w:rsid w:val="0024041D"/>
    <w:rsid w:val="002409BA"/>
    <w:rsid w:val="00240ED9"/>
    <w:rsid w:val="0024168C"/>
    <w:rsid w:val="00241772"/>
    <w:rsid w:val="0024187F"/>
    <w:rsid w:val="00241A94"/>
    <w:rsid w:val="00241F9E"/>
    <w:rsid w:val="0024200F"/>
    <w:rsid w:val="00243353"/>
    <w:rsid w:val="00243A09"/>
    <w:rsid w:val="002448AE"/>
    <w:rsid w:val="002462B8"/>
    <w:rsid w:val="002465A1"/>
    <w:rsid w:val="00246DE1"/>
    <w:rsid w:val="002476C5"/>
    <w:rsid w:val="00250168"/>
    <w:rsid w:val="00250186"/>
    <w:rsid w:val="00250C07"/>
    <w:rsid w:val="002519F4"/>
    <w:rsid w:val="00253F9A"/>
    <w:rsid w:val="002557AB"/>
    <w:rsid w:val="00255C49"/>
    <w:rsid w:val="0025609E"/>
    <w:rsid w:val="0025661B"/>
    <w:rsid w:val="0025674D"/>
    <w:rsid w:val="00257DF9"/>
    <w:rsid w:val="002611F6"/>
    <w:rsid w:val="0026168B"/>
    <w:rsid w:val="00261A52"/>
    <w:rsid w:val="0026340D"/>
    <w:rsid w:val="00263AF5"/>
    <w:rsid w:val="00264CF6"/>
    <w:rsid w:val="00264E44"/>
    <w:rsid w:val="002664D4"/>
    <w:rsid w:val="00266BD1"/>
    <w:rsid w:val="00267630"/>
    <w:rsid w:val="00267681"/>
    <w:rsid w:val="0027093D"/>
    <w:rsid w:val="002711FE"/>
    <w:rsid w:val="00271E9F"/>
    <w:rsid w:val="00272E1E"/>
    <w:rsid w:val="00273745"/>
    <w:rsid w:val="00273781"/>
    <w:rsid w:val="00273841"/>
    <w:rsid w:val="00273AAA"/>
    <w:rsid w:val="00273E52"/>
    <w:rsid w:val="00274872"/>
    <w:rsid w:val="0027681A"/>
    <w:rsid w:val="00277CDA"/>
    <w:rsid w:val="0028194D"/>
    <w:rsid w:val="00283068"/>
    <w:rsid w:val="002834FA"/>
    <w:rsid w:val="0028378D"/>
    <w:rsid w:val="002838AD"/>
    <w:rsid w:val="00283E4A"/>
    <w:rsid w:val="0028430C"/>
    <w:rsid w:val="00284C4B"/>
    <w:rsid w:val="002858EE"/>
    <w:rsid w:val="002865BB"/>
    <w:rsid w:val="0028667B"/>
    <w:rsid w:val="0028670D"/>
    <w:rsid w:val="00286F92"/>
    <w:rsid w:val="002900EE"/>
    <w:rsid w:val="00290C05"/>
    <w:rsid w:val="00290D16"/>
    <w:rsid w:val="00290DA5"/>
    <w:rsid w:val="0029116C"/>
    <w:rsid w:val="0029152E"/>
    <w:rsid w:val="0029168C"/>
    <w:rsid w:val="00292E94"/>
    <w:rsid w:val="0029445D"/>
    <w:rsid w:val="002947A7"/>
    <w:rsid w:val="00296DA6"/>
    <w:rsid w:val="00296DAA"/>
    <w:rsid w:val="002975E0"/>
    <w:rsid w:val="002977ED"/>
    <w:rsid w:val="002A00E7"/>
    <w:rsid w:val="002A01CF"/>
    <w:rsid w:val="002A058F"/>
    <w:rsid w:val="002A10E3"/>
    <w:rsid w:val="002A2518"/>
    <w:rsid w:val="002A2DD0"/>
    <w:rsid w:val="002A2ED2"/>
    <w:rsid w:val="002A396A"/>
    <w:rsid w:val="002A3BBA"/>
    <w:rsid w:val="002A3D65"/>
    <w:rsid w:val="002A4B6E"/>
    <w:rsid w:val="002A5400"/>
    <w:rsid w:val="002A5BC9"/>
    <w:rsid w:val="002A70CD"/>
    <w:rsid w:val="002B07E3"/>
    <w:rsid w:val="002B1C5A"/>
    <w:rsid w:val="002B2584"/>
    <w:rsid w:val="002B2632"/>
    <w:rsid w:val="002B27D0"/>
    <w:rsid w:val="002B2D20"/>
    <w:rsid w:val="002B38C9"/>
    <w:rsid w:val="002B3AD2"/>
    <w:rsid w:val="002B3CF4"/>
    <w:rsid w:val="002B4879"/>
    <w:rsid w:val="002B4A73"/>
    <w:rsid w:val="002B5AA3"/>
    <w:rsid w:val="002B6D35"/>
    <w:rsid w:val="002B796F"/>
    <w:rsid w:val="002B7DF0"/>
    <w:rsid w:val="002C1AA0"/>
    <w:rsid w:val="002C21A4"/>
    <w:rsid w:val="002C4364"/>
    <w:rsid w:val="002C516B"/>
    <w:rsid w:val="002C64AC"/>
    <w:rsid w:val="002C6EB9"/>
    <w:rsid w:val="002D1024"/>
    <w:rsid w:val="002D17BD"/>
    <w:rsid w:val="002D2149"/>
    <w:rsid w:val="002D2EC5"/>
    <w:rsid w:val="002D3290"/>
    <w:rsid w:val="002D32BD"/>
    <w:rsid w:val="002D41FF"/>
    <w:rsid w:val="002D4249"/>
    <w:rsid w:val="002D46F5"/>
    <w:rsid w:val="002D4D9C"/>
    <w:rsid w:val="002D58FC"/>
    <w:rsid w:val="002D5FB2"/>
    <w:rsid w:val="002D65D7"/>
    <w:rsid w:val="002D67AC"/>
    <w:rsid w:val="002D6E17"/>
    <w:rsid w:val="002D74DD"/>
    <w:rsid w:val="002D779C"/>
    <w:rsid w:val="002E0815"/>
    <w:rsid w:val="002E0FAB"/>
    <w:rsid w:val="002E127B"/>
    <w:rsid w:val="002E1C22"/>
    <w:rsid w:val="002E1DCD"/>
    <w:rsid w:val="002E236C"/>
    <w:rsid w:val="002E445A"/>
    <w:rsid w:val="002E49BC"/>
    <w:rsid w:val="002E51F5"/>
    <w:rsid w:val="002E5D2F"/>
    <w:rsid w:val="002E5E6E"/>
    <w:rsid w:val="002E66E0"/>
    <w:rsid w:val="002E7ABF"/>
    <w:rsid w:val="002F0010"/>
    <w:rsid w:val="002F08E7"/>
    <w:rsid w:val="002F0AC0"/>
    <w:rsid w:val="002F0BDA"/>
    <w:rsid w:val="002F1838"/>
    <w:rsid w:val="002F2325"/>
    <w:rsid w:val="002F2ADC"/>
    <w:rsid w:val="002F304F"/>
    <w:rsid w:val="002F3D02"/>
    <w:rsid w:val="002F42A0"/>
    <w:rsid w:val="002F4599"/>
    <w:rsid w:val="002F5748"/>
    <w:rsid w:val="002F6BB2"/>
    <w:rsid w:val="002F7658"/>
    <w:rsid w:val="00300E47"/>
    <w:rsid w:val="00301C60"/>
    <w:rsid w:val="0030355D"/>
    <w:rsid w:val="00304A17"/>
    <w:rsid w:val="00304C32"/>
    <w:rsid w:val="003058C2"/>
    <w:rsid w:val="00306197"/>
    <w:rsid w:val="0030668F"/>
    <w:rsid w:val="0030692C"/>
    <w:rsid w:val="00307252"/>
    <w:rsid w:val="00307A99"/>
    <w:rsid w:val="00310175"/>
    <w:rsid w:val="00310618"/>
    <w:rsid w:val="00310D20"/>
    <w:rsid w:val="00310FAB"/>
    <w:rsid w:val="00311B47"/>
    <w:rsid w:val="00313747"/>
    <w:rsid w:val="00314814"/>
    <w:rsid w:val="00315CEE"/>
    <w:rsid w:val="0031610C"/>
    <w:rsid w:val="003161F4"/>
    <w:rsid w:val="00317322"/>
    <w:rsid w:val="00320970"/>
    <w:rsid w:val="003217F5"/>
    <w:rsid w:val="00322E62"/>
    <w:rsid w:val="00324523"/>
    <w:rsid w:val="00325759"/>
    <w:rsid w:val="00325C95"/>
    <w:rsid w:val="00326298"/>
    <w:rsid w:val="00326606"/>
    <w:rsid w:val="0033016D"/>
    <w:rsid w:val="0033172A"/>
    <w:rsid w:val="00332E03"/>
    <w:rsid w:val="00332F4E"/>
    <w:rsid w:val="0033483E"/>
    <w:rsid w:val="00335351"/>
    <w:rsid w:val="003357C3"/>
    <w:rsid w:val="00335821"/>
    <w:rsid w:val="00337F67"/>
    <w:rsid w:val="00340FC8"/>
    <w:rsid w:val="003419F4"/>
    <w:rsid w:val="00342048"/>
    <w:rsid w:val="00342420"/>
    <w:rsid w:val="00342620"/>
    <w:rsid w:val="003438FD"/>
    <w:rsid w:val="00343F16"/>
    <w:rsid w:val="00344572"/>
    <w:rsid w:val="003447BF"/>
    <w:rsid w:val="00346A79"/>
    <w:rsid w:val="00346A88"/>
    <w:rsid w:val="003472F1"/>
    <w:rsid w:val="00347ABC"/>
    <w:rsid w:val="003516B2"/>
    <w:rsid w:val="00351A82"/>
    <w:rsid w:val="00352FC1"/>
    <w:rsid w:val="00353CB4"/>
    <w:rsid w:val="00354205"/>
    <w:rsid w:val="00354815"/>
    <w:rsid w:val="00354F67"/>
    <w:rsid w:val="00355667"/>
    <w:rsid w:val="00356BD8"/>
    <w:rsid w:val="00356E8D"/>
    <w:rsid w:val="003573E5"/>
    <w:rsid w:val="00357B1B"/>
    <w:rsid w:val="00357C0E"/>
    <w:rsid w:val="00360587"/>
    <w:rsid w:val="00361888"/>
    <w:rsid w:val="003619EA"/>
    <w:rsid w:val="00361EAC"/>
    <w:rsid w:val="0036291D"/>
    <w:rsid w:val="0036390D"/>
    <w:rsid w:val="0036401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4854"/>
    <w:rsid w:val="00385B7B"/>
    <w:rsid w:val="00385B86"/>
    <w:rsid w:val="0038695A"/>
    <w:rsid w:val="00386DD4"/>
    <w:rsid w:val="00387D74"/>
    <w:rsid w:val="00387D9D"/>
    <w:rsid w:val="00390599"/>
    <w:rsid w:val="00391C07"/>
    <w:rsid w:val="003934C6"/>
    <w:rsid w:val="00394884"/>
    <w:rsid w:val="00394909"/>
    <w:rsid w:val="0039490F"/>
    <w:rsid w:val="00394DDF"/>
    <w:rsid w:val="00395D8C"/>
    <w:rsid w:val="00396C28"/>
    <w:rsid w:val="003A1090"/>
    <w:rsid w:val="003A1645"/>
    <w:rsid w:val="003A1A77"/>
    <w:rsid w:val="003A1D28"/>
    <w:rsid w:val="003A24E7"/>
    <w:rsid w:val="003A250E"/>
    <w:rsid w:val="003A297D"/>
    <w:rsid w:val="003A2EBA"/>
    <w:rsid w:val="003A310C"/>
    <w:rsid w:val="003A459E"/>
    <w:rsid w:val="003A4A4C"/>
    <w:rsid w:val="003A6C11"/>
    <w:rsid w:val="003A70C8"/>
    <w:rsid w:val="003B024F"/>
    <w:rsid w:val="003B0D27"/>
    <w:rsid w:val="003B1B55"/>
    <w:rsid w:val="003B209D"/>
    <w:rsid w:val="003B25CC"/>
    <w:rsid w:val="003B2C73"/>
    <w:rsid w:val="003B2DB8"/>
    <w:rsid w:val="003B3224"/>
    <w:rsid w:val="003B3929"/>
    <w:rsid w:val="003B431B"/>
    <w:rsid w:val="003B519E"/>
    <w:rsid w:val="003B5AAB"/>
    <w:rsid w:val="003B6C59"/>
    <w:rsid w:val="003B769D"/>
    <w:rsid w:val="003B79CD"/>
    <w:rsid w:val="003C1275"/>
    <w:rsid w:val="003C158C"/>
    <w:rsid w:val="003C18BE"/>
    <w:rsid w:val="003C1B7F"/>
    <w:rsid w:val="003C21B3"/>
    <w:rsid w:val="003C247A"/>
    <w:rsid w:val="003C26B2"/>
    <w:rsid w:val="003C2F53"/>
    <w:rsid w:val="003C43BE"/>
    <w:rsid w:val="003C483D"/>
    <w:rsid w:val="003C50BD"/>
    <w:rsid w:val="003C5363"/>
    <w:rsid w:val="003C546B"/>
    <w:rsid w:val="003C67A3"/>
    <w:rsid w:val="003C73A6"/>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65F"/>
    <w:rsid w:val="003E3492"/>
    <w:rsid w:val="003E3746"/>
    <w:rsid w:val="003E3CEC"/>
    <w:rsid w:val="003E47FB"/>
    <w:rsid w:val="003E4BF9"/>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04A"/>
    <w:rsid w:val="003F47B1"/>
    <w:rsid w:val="003F4E31"/>
    <w:rsid w:val="003F5EE4"/>
    <w:rsid w:val="003F615E"/>
    <w:rsid w:val="003F7499"/>
    <w:rsid w:val="00400320"/>
    <w:rsid w:val="00400771"/>
    <w:rsid w:val="00400867"/>
    <w:rsid w:val="00402707"/>
    <w:rsid w:val="00402AEA"/>
    <w:rsid w:val="00403337"/>
    <w:rsid w:val="00403779"/>
    <w:rsid w:val="004039A6"/>
    <w:rsid w:val="004045E9"/>
    <w:rsid w:val="004055C5"/>
    <w:rsid w:val="00405693"/>
    <w:rsid w:val="0040614C"/>
    <w:rsid w:val="00407EC4"/>
    <w:rsid w:val="00410885"/>
    <w:rsid w:val="0041138F"/>
    <w:rsid w:val="004129C2"/>
    <w:rsid w:val="00413C49"/>
    <w:rsid w:val="004142DB"/>
    <w:rsid w:val="00416016"/>
    <w:rsid w:val="00417100"/>
    <w:rsid w:val="00417E7D"/>
    <w:rsid w:val="004206C6"/>
    <w:rsid w:val="00421007"/>
    <w:rsid w:val="00421871"/>
    <w:rsid w:val="004235AF"/>
    <w:rsid w:val="0042484B"/>
    <w:rsid w:val="00424C3E"/>
    <w:rsid w:val="00426639"/>
    <w:rsid w:val="00426854"/>
    <w:rsid w:val="004273EB"/>
    <w:rsid w:val="00427C51"/>
    <w:rsid w:val="00427DCE"/>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855"/>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931"/>
    <w:rsid w:val="00456DBA"/>
    <w:rsid w:val="004600CD"/>
    <w:rsid w:val="00460A42"/>
    <w:rsid w:val="00460F5B"/>
    <w:rsid w:val="00461888"/>
    <w:rsid w:val="00462205"/>
    <w:rsid w:val="004632FF"/>
    <w:rsid w:val="004633D5"/>
    <w:rsid w:val="00463473"/>
    <w:rsid w:val="0046362F"/>
    <w:rsid w:val="00463FBC"/>
    <w:rsid w:val="004644F8"/>
    <w:rsid w:val="004678B1"/>
    <w:rsid w:val="00467A31"/>
    <w:rsid w:val="004702C3"/>
    <w:rsid w:val="004709B5"/>
    <w:rsid w:val="004730B7"/>
    <w:rsid w:val="00473A6B"/>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4365"/>
    <w:rsid w:val="00485B25"/>
    <w:rsid w:val="0049218E"/>
    <w:rsid w:val="00492640"/>
    <w:rsid w:val="0049294C"/>
    <w:rsid w:val="00492EA4"/>
    <w:rsid w:val="00494285"/>
    <w:rsid w:val="00494941"/>
    <w:rsid w:val="004961B0"/>
    <w:rsid w:val="004A06BF"/>
    <w:rsid w:val="004A16CD"/>
    <w:rsid w:val="004A23A4"/>
    <w:rsid w:val="004A2D07"/>
    <w:rsid w:val="004A3660"/>
    <w:rsid w:val="004A3738"/>
    <w:rsid w:val="004A41B6"/>
    <w:rsid w:val="004A57A1"/>
    <w:rsid w:val="004A61DC"/>
    <w:rsid w:val="004B0607"/>
    <w:rsid w:val="004B0A42"/>
    <w:rsid w:val="004B1DC5"/>
    <w:rsid w:val="004B2651"/>
    <w:rsid w:val="004B30AF"/>
    <w:rsid w:val="004B338D"/>
    <w:rsid w:val="004B49AE"/>
    <w:rsid w:val="004B53BD"/>
    <w:rsid w:val="004B5719"/>
    <w:rsid w:val="004B5744"/>
    <w:rsid w:val="004B651B"/>
    <w:rsid w:val="004B702F"/>
    <w:rsid w:val="004B7473"/>
    <w:rsid w:val="004B798E"/>
    <w:rsid w:val="004C0CC5"/>
    <w:rsid w:val="004C0DAD"/>
    <w:rsid w:val="004C1DC1"/>
    <w:rsid w:val="004C42C8"/>
    <w:rsid w:val="004C56BA"/>
    <w:rsid w:val="004C5B79"/>
    <w:rsid w:val="004C6282"/>
    <w:rsid w:val="004C67B1"/>
    <w:rsid w:val="004C6B62"/>
    <w:rsid w:val="004C6C80"/>
    <w:rsid w:val="004C6FA0"/>
    <w:rsid w:val="004C774E"/>
    <w:rsid w:val="004C7894"/>
    <w:rsid w:val="004D02AA"/>
    <w:rsid w:val="004D09B8"/>
    <w:rsid w:val="004D0AE5"/>
    <w:rsid w:val="004D0CF4"/>
    <w:rsid w:val="004D100C"/>
    <w:rsid w:val="004D1B25"/>
    <w:rsid w:val="004D27B4"/>
    <w:rsid w:val="004D2E43"/>
    <w:rsid w:val="004D3073"/>
    <w:rsid w:val="004D3D0B"/>
    <w:rsid w:val="004D4373"/>
    <w:rsid w:val="004D4B77"/>
    <w:rsid w:val="004D5368"/>
    <w:rsid w:val="004D5496"/>
    <w:rsid w:val="004D5B43"/>
    <w:rsid w:val="004D5CF9"/>
    <w:rsid w:val="004D633B"/>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0CA"/>
    <w:rsid w:val="004F06A1"/>
    <w:rsid w:val="004F2245"/>
    <w:rsid w:val="004F29BB"/>
    <w:rsid w:val="004F2B4C"/>
    <w:rsid w:val="004F30D3"/>
    <w:rsid w:val="004F3447"/>
    <w:rsid w:val="004F6157"/>
    <w:rsid w:val="004F6FBE"/>
    <w:rsid w:val="004F75F7"/>
    <w:rsid w:val="00501342"/>
    <w:rsid w:val="005025F0"/>
    <w:rsid w:val="0050315E"/>
    <w:rsid w:val="005066DA"/>
    <w:rsid w:val="00507B49"/>
    <w:rsid w:val="0051003B"/>
    <w:rsid w:val="0051064E"/>
    <w:rsid w:val="00512263"/>
    <w:rsid w:val="00512355"/>
    <w:rsid w:val="00512A44"/>
    <w:rsid w:val="00512F06"/>
    <w:rsid w:val="00513470"/>
    <w:rsid w:val="00514232"/>
    <w:rsid w:val="00514235"/>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5145"/>
    <w:rsid w:val="0052543C"/>
    <w:rsid w:val="005265E7"/>
    <w:rsid w:val="005268E8"/>
    <w:rsid w:val="00526F20"/>
    <w:rsid w:val="00527394"/>
    <w:rsid w:val="00527824"/>
    <w:rsid w:val="00527830"/>
    <w:rsid w:val="005312B0"/>
    <w:rsid w:val="00531BAB"/>
    <w:rsid w:val="005322A6"/>
    <w:rsid w:val="0053485F"/>
    <w:rsid w:val="00535087"/>
    <w:rsid w:val="005359C1"/>
    <w:rsid w:val="00535D0D"/>
    <w:rsid w:val="00535DD3"/>
    <w:rsid w:val="00536126"/>
    <w:rsid w:val="00537F73"/>
    <w:rsid w:val="005406F0"/>
    <w:rsid w:val="00541579"/>
    <w:rsid w:val="00541F2D"/>
    <w:rsid w:val="005420FF"/>
    <w:rsid w:val="00543075"/>
    <w:rsid w:val="00544B5F"/>
    <w:rsid w:val="00546305"/>
    <w:rsid w:val="00546CB2"/>
    <w:rsid w:val="005474B2"/>
    <w:rsid w:val="005476FF"/>
    <w:rsid w:val="00547714"/>
    <w:rsid w:val="005500D6"/>
    <w:rsid w:val="0055020F"/>
    <w:rsid w:val="005503D6"/>
    <w:rsid w:val="005514CA"/>
    <w:rsid w:val="00552247"/>
    <w:rsid w:val="00552F63"/>
    <w:rsid w:val="00554ECC"/>
    <w:rsid w:val="005554F3"/>
    <w:rsid w:val="00555608"/>
    <w:rsid w:val="005557B6"/>
    <w:rsid w:val="00556545"/>
    <w:rsid w:val="00556BCF"/>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39B5"/>
    <w:rsid w:val="00573E9A"/>
    <w:rsid w:val="005746F4"/>
    <w:rsid w:val="00574B24"/>
    <w:rsid w:val="005763A9"/>
    <w:rsid w:val="00577E77"/>
    <w:rsid w:val="005801FB"/>
    <w:rsid w:val="00584093"/>
    <w:rsid w:val="0058431D"/>
    <w:rsid w:val="00585052"/>
    <w:rsid w:val="005855AF"/>
    <w:rsid w:val="00585859"/>
    <w:rsid w:val="00585F9D"/>
    <w:rsid w:val="0058657D"/>
    <w:rsid w:val="00587FFD"/>
    <w:rsid w:val="00590461"/>
    <w:rsid w:val="005914D9"/>
    <w:rsid w:val="00591650"/>
    <w:rsid w:val="0059339D"/>
    <w:rsid w:val="00594692"/>
    <w:rsid w:val="00594A62"/>
    <w:rsid w:val="00594AE6"/>
    <w:rsid w:val="0059549F"/>
    <w:rsid w:val="0059598A"/>
    <w:rsid w:val="00595C6B"/>
    <w:rsid w:val="00596B0D"/>
    <w:rsid w:val="0059781B"/>
    <w:rsid w:val="005978B2"/>
    <w:rsid w:val="005A043D"/>
    <w:rsid w:val="005A1A74"/>
    <w:rsid w:val="005A217B"/>
    <w:rsid w:val="005A3BD2"/>
    <w:rsid w:val="005A49EE"/>
    <w:rsid w:val="005A4EB5"/>
    <w:rsid w:val="005A4F11"/>
    <w:rsid w:val="005A514C"/>
    <w:rsid w:val="005A51E1"/>
    <w:rsid w:val="005A5623"/>
    <w:rsid w:val="005A5ACF"/>
    <w:rsid w:val="005A72D0"/>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3632"/>
    <w:rsid w:val="005C3E5D"/>
    <w:rsid w:val="005C429C"/>
    <w:rsid w:val="005C43BE"/>
    <w:rsid w:val="005C537B"/>
    <w:rsid w:val="005C572C"/>
    <w:rsid w:val="005C5B56"/>
    <w:rsid w:val="005C6725"/>
    <w:rsid w:val="005C7C13"/>
    <w:rsid w:val="005C7FF4"/>
    <w:rsid w:val="005D0A72"/>
    <w:rsid w:val="005D0EF5"/>
    <w:rsid w:val="005D1D63"/>
    <w:rsid w:val="005D2187"/>
    <w:rsid w:val="005D41CE"/>
    <w:rsid w:val="005D4277"/>
    <w:rsid w:val="005D5439"/>
    <w:rsid w:val="005D5713"/>
    <w:rsid w:val="005D571D"/>
    <w:rsid w:val="005D5AF4"/>
    <w:rsid w:val="005D6E1B"/>
    <w:rsid w:val="005D6E69"/>
    <w:rsid w:val="005D788B"/>
    <w:rsid w:val="005E021A"/>
    <w:rsid w:val="005E1796"/>
    <w:rsid w:val="005E1F42"/>
    <w:rsid w:val="005E1F93"/>
    <w:rsid w:val="005E2E31"/>
    <w:rsid w:val="005E3050"/>
    <w:rsid w:val="005E31BE"/>
    <w:rsid w:val="005E3251"/>
    <w:rsid w:val="005E449D"/>
    <w:rsid w:val="005E5619"/>
    <w:rsid w:val="005E7EFD"/>
    <w:rsid w:val="005E7F9C"/>
    <w:rsid w:val="005F0BC0"/>
    <w:rsid w:val="005F1C17"/>
    <w:rsid w:val="005F2232"/>
    <w:rsid w:val="005F3134"/>
    <w:rsid w:val="005F4ACA"/>
    <w:rsid w:val="005F4AE4"/>
    <w:rsid w:val="005F57EC"/>
    <w:rsid w:val="005F7CAB"/>
    <w:rsid w:val="005F7E4A"/>
    <w:rsid w:val="00600939"/>
    <w:rsid w:val="006023F6"/>
    <w:rsid w:val="006024B3"/>
    <w:rsid w:val="00602BB4"/>
    <w:rsid w:val="00603094"/>
    <w:rsid w:val="00606790"/>
    <w:rsid w:val="00606E40"/>
    <w:rsid w:val="00607BE5"/>
    <w:rsid w:val="0061001D"/>
    <w:rsid w:val="00610690"/>
    <w:rsid w:val="00610BCA"/>
    <w:rsid w:val="00610FD0"/>
    <w:rsid w:val="0061280C"/>
    <w:rsid w:val="00612FCC"/>
    <w:rsid w:val="00615CAC"/>
    <w:rsid w:val="006166A8"/>
    <w:rsid w:val="0061698E"/>
    <w:rsid w:val="00616EF3"/>
    <w:rsid w:val="006173F6"/>
    <w:rsid w:val="0061749B"/>
    <w:rsid w:val="006204E9"/>
    <w:rsid w:val="00620C85"/>
    <w:rsid w:val="00620E9E"/>
    <w:rsid w:val="00621498"/>
    <w:rsid w:val="00622567"/>
    <w:rsid w:val="0062283B"/>
    <w:rsid w:val="00622C87"/>
    <w:rsid w:val="00622DB2"/>
    <w:rsid w:val="00622DBC"/>
    <w:rsid w:val="00622EC0"/>
    <w:rsid w:val="006235B4"/>
    <w:rsid w:val="0062492A"/>
    <w:rsid w:val="00625812"/>
    <w:rsid w:val="00625E84"/>
    <w:rsid w:val="00625FA9"/>
    <w:rsid w:val="0062633C"/>
    <w:rsid w:val="006266D0"/>
    <w:rsid w:val="00626734"/>
    <w:rsid w:val="006269E9"/>
    <w:rsid w:val="0062745A"/>
    <w:rsid w:val="00627BF8"/>
    <w:rsid w:val="006310C1"/>
    <w:rsid w:val="006313FF"/>
    <w:rsid w:val="00634297"/>
    <w:rsid w:val="00634C83"/>
    <w:rsid w:val="00635E0A"/>
    <w:rsid w:val="00636157"/>
    <w:rsid w:val="00636788"/>
    <w:rsid w:val="0063708D"/>
    <w:rsid w:val="0064053D"/>
    <w:rsid w:val="00640C24"/>
    <w:rsid w:val="006413A4"/>
    <w:rsid w:val="006434CF"/>
    <w:rsid w:val="00643914"/>
    <w:rsid w:val="00643F87"/>
    <w:rsid w:val="00644ABF"/>
    <w:rsid w:val="0064686E"/>
    <w:rsid w:val="00646E27"/>
    <w:rsid w:val="00647BD5"/>
    <w:rsid w:val="00651102"/>
    <w:rsid w:val="00652309"/>
    <w:rsid w:val="00652326"/>
    <w:rsid w:val="006524A4"/>
    <w:rsid w:val="00653244"/>
    <w:rsid w:val="00654297"/>
    <w:rsid w:val="0065464D"/>
    <w:rsid w:val="00654D2D"/>
    <w:rsid w:val="00654D66"/>
    <w:rsid w:val="00657796"/>
    <w:rsid w:val="006601D9"/>
    <w:rsid w:val="00662107"/>
    <w:rsid w:val="006645A3"/>
    <w:rsid w:val="006656D7"/>
    <w:rsid w:val="00665775"/>
    <w:rsid w:val="00665B23"/>
    <w:rsid w:val="00665B67"/>
    <w:rsid w:val="00665D32"/>
    <w:rsid w:val="006662F5"/>
    <w:rsid w:val="006677C3"/>
    <w:rsid w:val="006717D7"/>
    <w:rsid w:val="0067203F"/>
    <w:rsid w:val="006745AE"/>
    <w:rsid w:val="006746DD"/>
    <w:rsid w:val="0067596C"/>
    <w:rsid w:val="00675D98"/>
    <w:rsid w:val="00676803"/>
    <w:rsid w:val="006778B6"/>
    <w:rsid w:val="0068010D"/>
    <w:rsid w:val="00680D9F"/>
    <w:rsid w:val="00680F95"/>
    <w:rsid w:val="00681D1B"/>
    <w:rsid w:val="00682FF0"/>
    <w:rsid w:val="00683296"/>
    <w:rsid w:val="006833AA"/>
    <w:rsid w:val="006836E6"/>
    <w:rsid w:val="00683CAB"/>
    <w:rsid w:val="00684790"/>
    <w:rsid w:val="00684DF9"/>
    <w:rsid w:val="00685C8A"/>
    <w:rsid w:val="00685E1A"/>
    <w:rsid w:val="00685F5B"/>
    <w:rsid w:val="006903D2"/>
    <w:rsid w:val="006907A9"/>
    <w:rsid w:val="00691220"/>
    <w:rsid w:val="006931B0"/>
    <w:rsid w:val="0069422B"/>
    <w:rsid w:val="0069435A"/>
    <w:rsid w:val="00695164"/>
    <w:rsid w:val="006975AB"/>
    <w:rsid w:val="006A05A9"/>
    <w:rsid w:val="006A0788"/>
    <w:rsid w:val="006A231A"/>
    <w:rsid w:val="006A236A"/>
    <w:rsid w:val="006A2A20"/>
    <w:rsid w:val="006A2B3B"/>
    <w:rsid w:val="006A3115"/>
    <w:rsid w:val="006A31DD"/>
    <w:rsid w:val="006A3B31"/>
    <w:rsid w:val="006A3DD9"/>
    <w:rsid w:val="006A4A84"/>
    <w:rsid w:val="006A529D"/>
    <w:rsid w:val="006A590C"/>
    <w:rsid w:val="006A5BC7"/>
    <w:rsid w:val="006A60BB"/>
    <w:rsid w:val="006A689E"/>
    <w:rsid w:val="006A77EF"/>
    <w:rsid w:val="006A7F77"/>
    <w:rsid w:val="006B0BF0"/>
    <w:rsid w:val="006B1090"/>
    <w:rsid w:val="006B1180"/>
    <w:rsid w:val="006B1AD6"/>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3D26"/>
    <w:rsid w:val="006C772C"/>
    <w:rsid w:val="006C7FA1"/>
    <w:rsid w:val="006D032D"/>
    <w:rsid w:val="006D072F"/>
    <w:rsid w:val="006D0F50"/>
    <w:rsid w:val="006D14C8"/>
    <w:rsid w:val="006D1583"/>
    <w:rsid w:val="006D2C38"/>
    <w:rsid w:val="006D368D"/>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50C"/>
    <w:rsid w:val="006F40E8"/>
    <w:rsid w:val="006F415A"/>
    <w:rsid w:val="006F4583"/>
    <w:rsid w:val="006F4FFE"/>
    <w:rsid w:val="006F5795"/>
    <w:rsid w:val="006F6DED"/>
    <w:rsid w:val="006F6F46"/>
    <w:rsid w:val="006F70F5"/>
    <w:rsid w:val="006F750C"/>
    <w:rsid w:val="006F7562"/>
    <w:rsid w:val="00700A2E"/>
    <w:rsid w:val="0070110D"/>
    <w:rsid w:val="0070143E"/>
    <w:rsid w:val="00701B56"/>
    <w:rsid w:val="007022B4"/>
    <w:rsid w:val="007043CE"/>
    <w:rsid w:val="007060E3"/>
    <w:rsid w:val="007078D1"/>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7768"/>
    <w:rsid w:val="00720FB0"/>
    <w:rsid w:val="00723748"/>
    <w:rsid w:val="0072442F"/>
    <w:rsid w:val="00724583"/>
    <w:rsid w:val="007249CF"/>
    <w:rsid w:val="00724CB9"/>
    <w:rsid w:val="00726001"/>
    <w:rsid w:val="00726CEF"/>
    <w:rsid w:val="0072730C"/>
    <w:rsid w:val="00727C59"/>
    <w:rsid w:val="00727E85"/>
    <w:rsid w:val="00732643"/>
    <w:rsid w:val="0073403E"/>
    <w:rsid w:val="007348E4"/>
    <w:rsid w:val="00734B5E"/>
    <w:rsid w:val="00735570"/>
    <w:rsid w:val="007365E0"/>
    <w:rsid w:val="00736988"/>
    <w:rsid w:val="00737DF6"/>
    <w:rsid w:val="00737E2F"/>
    <w:rsid w:val="00737F9E"/>
    <w:rsid w:val="00737FAF"/>
    <w:rsid w:val="00740E55"/>
    <w:rsid w:val="00741175"/>
    <w:rsid w:val="007416F0"/>
    <w:rsid w:val="00741720"/>
    <w:rsid w:val="00741B96"/>
    <w:rsid w:val="00741E6B"/>
    <w:rsid w:val="00743854"/>
    <w:rsid w:val="00743FF1"/>
    <w:rsid w:val="00746FAA"/>
    <w:rsid w:val="00747E29"/>
    <w:rsid w:val="00750211"/>
    <w:rsid w:val="00750216"/>
    <w:rsid w:val="007520D6"/>
    <w:rsid w:val="00752799"/>
    <w:rsid w:val="00752AC2"/>
    <w:rsid w:val="00753FE6"/>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0982"/>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2285"/>
    <w:rsid w:val="007B2329"/>
    <w:rsid w:val="007B2960"/>
    <w:rsid w:val="007B2FAC"/>
    <w:rsid w:val="007B30E2"/>
    <w:rsid w:val="007B35F4"/>
    <w:rsid w:val="007B461A"/>
    <w:rsid w:val="007C03D4"/>
    <w:rsid w:val="007C27CF"/>
    <w:rsid w:val="007C29F1"/>
    <w:rsid w:val="007C2EC0"/>
    <w:rsid w:val="007C3FE5"/>
    <w:rsid w:val="007C45ED"/>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4ECB"/>
    <w:rsid w:val="007E5CC0"/>
    <w:rsid w:val="007E628F"/>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8D0"/>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207AD"/>
    <w:rsid w:val="0082080F"/>
    <w:rsid w:val="008217E5"/>
    <w:rsid w:val="0082354F"/>
    <w:rsid w:val="00823C8C"/>
    <w:rsid w:val="00823E4D"/>
    <w:rsid w:val="0082445F"/>
    <w:rsid w:val="008249FE"/>
    <w:rsid w:val="00827C4E"/>
    <w:rsid w:val="00830733"/>
    <w:rsid w:val="00830A56"/>
    <w:rsid w:val="00830E19"/>
    <w:rsid w:val="00832A75"/>
    <w:rsid w:val="00833053"/>
    <w:rsid w:val="00833517"/>
    <w:rsid w:val="00833B39"/>
    <w:rsid w:val="00833D00"/>
    <w:rsid w:val="00833FD1"/>
    <w:rsid w:val="008342C4"/>
    <w:rsid w:val="00834C01"/>
    <w:rsid w:val="008350D0"/>
    <w:rsid w:val="00835258"/>
    <w:rsid w:val="00835449"/>
    <w:rsid w:val="0083584C"/>
    <w:rsid w:val="0083627F"/>
    <w:rsid w:val="00836A77"/>
    <w:rsid w:val="008411A0"/>
    <w:rsid w:val="008422BA"/>
    <w:rsid w:val="00843431"/>
    <w:rsid w:val="008446B1"/>
    <w:rsid w:val="00844D29"/>
    <w:rsid w:val="0084688F"/>
    <w:rsid w:val="00846B08"/>
    <w:rsid w:val="00847476"/>
    <w:rsid w:val="00850261"/>
    <w:rsid w:val="00851635"/>
    <w:rsid w:val="008516B4"/>
    <w:rsid w:val="008521D3"/>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128"/>
    <w:rsid w:val="008613DC"/>
    <w:rsid w:val="0086255F"/>
    <w:rsid w:val="00862C33"/>
    <w:rsid w:val="00864381"/>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0CBC"/>
    <w:rsid w:val="0089144F"/>
    <w:rsid w:val="00891620"/>
    <w:rsid w:val="00891A9F"/>
    <w:rsid w:val="00892348"/>
    <w:rsid w:val="00892863"/>
    <w:rsid w:val="008928BB"/>
    <w:rsid w:val="00892EF1"/>
    <w:rsid w:val="0089303A"/>
    <w:rsid w:val="00894354"/>
    <w:rsid w:val="00894388"/>
    <w:rsid w:val="00895177"/>
    <w:rsid w:val="00895860"/>
    <w:rsid w:val="00895D94"/>
    <w:rsid w:val="00895EFE"/>
    <w:rsid w:val="0089639E"/>
    <w:rsid w:val="00896775"/>
    <w:rsid w:val="00896841"/>
    <w:rsid w:val="00897DA3"/>
    <w:rsid w:val="00897DE1"/>
    <w:rsid w:val="008A1DD7"/>
    <w:rsid w:val="008A2DB3"/>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C0520"/>
    <w:rsid w:val="008C1684"/>
    <w:rsid w:val="008C4B9C"/>
    <w:rsid w:val="008C627A"/>
    <w:rsid w:val="008C725F"/>
    <w:rsid w:val="008C7D76"/>
    <w:rsid w:val="008D179B"/>
    <w:rsid w:val="008D2273"/>
    <w:rsid w:val="008D2EA1"/>
    <w:rsid w:val="008D2EC1"/>
    <w:rsid w:val="008D3001"/>
    <w:rsid w:val="008D40B0"/>
    <w:rsid w:val="008D4540"/>
    <w:rsid w:val="008D4ED3"/>
    <w:rsid w:val="008D5199"/>
    <w:rsid w:val="008D53BF"/>
    <w:rsid w:val="008D6D66"/>
    <w:rsid w:val="008D6E4E"/>
    <w:rsid w:val="008D7F47"/>
    <w:rsid w:val="008E00E6"/>
    <w:rsid w:val="008E036F"/>
    <w:rsid w:val="008E05EA"/>
    <w:rsid w:val="008E05F5"/>
    <w:rsid w:val="008E0A0C"/>
    <w:rsid w:val="008E1370"/>
    <w:rsid w:val="008E3AFC"/>
    <w:rsid w:val="008E3E85"/>
    <w:rsid w:val="008E43ED"/>
    <w:rsid w:val="008E6039"/>
    <w:rsid w:val="008E67B7"/>
    <w:rsid w:val="008E779F"/>
    <w:rsid w:val="008F0658"/>
    <w:rsid w:val="008F102C"/>
    <w:rsid w:val="008F1796"/>
    <w:rsid w:val="008F3622"/>
    <w:rsid w:val="008F38A3"/>
    <w:rsid w:val="008F44F6"/>
    <w:rsid w:val="008F4CB1"/>
    <w:rsid w:val="008F5B29"/>
    <w:rsid w:val="008F5D41"/>
    <w:rsid w:val="008F6F4B"/>
    <w:rsid w:val="008F6F90"/>
    <w:rsid w:val="008F792C"/>
    <w:rsid w:val="008F7E84"/>
    <w:rsid w:val="00901BF6"/>
    <w:rsid w:val="00903F72"/>
    <w:rsid w:val="00904362"/>
    <w:rsid w:val="00905E09"/>
    <w:rsid w:val="009063FF"/>
    <w:rsid w:val="00906EB9"/>
    <w:rsid w:val="00907415"/>
    <w:rsid w:val="009105A2"/>
    <w:rsid w:val="00910C04"/>
    <w:rsid w:val="00910F14"/>
    <w:rsid w:val="009110BA"/>
    <w:rsid w:val="0091145B"/>
    <w:rsid w:val="0091161F"/>
    <w:rsid w:val="0091225B"/>
    <w:rsid w:val="009122D2"/>
    <w:rsid w:val="00913D6D"/>
    <w:rsid w:val="009147E5"/>
    <w:rsid w:val="009148AC"/>
    <w:rsid w:val="009149FC"/>
    <w:rsid w:val="009157C4"/>
    <w:rsid w:val="009167DB"/>
    <w:rsid w:val="00917030"/>
    <w:rsid w:val="009203DF"/>
    <w:rsid w:val="00920769"/>
    <w:rsid w:val="00921F7D"/>
    <w:rsid w:val="00922FC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5255"/>
    <w:rsid w:val="00935843"/>
    <w:rsid w:val="00935F35"/>
    <w:rsid w:val="00936170"/>
    <w:rsid w:val="00936446"/>
    <w:rsid w:val="00936B63"/>
    <w:rsid w:val="00937117"/>
    <w:rsid w:val="00937D75"/>
    <w:rsid w:val="0094034A"/>
    <w:rsid w:val="00940A9B"/>
    <w:rsid w:val="00940F6D"/>
    <w:rsid w:val="00941813"/>
    <w:rsid w:val="00941B02"/>
    <w:rsid w:val="00941D1C"/>
    <w:rsid w:val="0094372D"/>
    <w:rsid w:val="0094374E"/>
    <w:rsid w:val="00943879"/>
    <w:rsid w:val="00943AD8"/>
    <w:rsid w:val="009444AC"/>
    <w:rsid w:val="00944663"/>
    <w:rsid w:val="00945184"/>
    <w:rsid w:val="00946585"/>
    <w:rsid w:val="009465EE"/>
    <w:rsid w:val="009467F1"/>
    <w:rsid w:val="00946D70"/>
    <w:rsid w:val="009473D0"/>
    <w:rsid w:val="009478CA"/>
    <w:rsid w:val="00950944"/>
    <w:rsid w:val="00950F54"/>
    <w:rsid w:val="009515B1"/>
    <w:rsid w:val="00951F99"/>
    <w:rsid w:val="009522D0"/>
    <w:rsid w:val="009526C5"/>
    <w:rsid w:val="0095318F"/>
    <w:rsid w:val="0095529F"/>
    <w:rsid w:val="00955EB3"/>
    <w:rsid w:val="0095643D"/>
    <w:rsid w:val="00960076"/>
    <w:rsid w:val="009614CF"/>
    <w:rsid w:val="00962118"/>
    <w:rsid w:val="00962C14"/>
    <w:rsid w:val="00962FEA"/>
    <w:rsid w:val="009633AA"/>
    <w:rsid w:val="00964903"/>
    <w:rsid w:val="009653A7"/>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77345"/>
    <w:rsid w:val="0098134A"/>
    <w:rsid w:val="0098157A"/>
    <w:rsid w:val="00981E60"/>
    <w:rsid w:val="00983429"/>
    <w:rsid w:val="009834C0"/>
    <w:rsid w:val="00984FF6"/>
    <w:rsid w:val="00985088"/>
    <w:rsid w:val="009851D3"/>
    <w:rsid w:val="0098538E"/>
    <w:rsid w:val="0098584E"/>
    <w:rsid w:val="009859F7"/>
    <w:rsid w:val="009862C5"/>
    <w:rsid w:val="00987630"/>
    <w:rsid w:val="0098798D"/>
    <w:rsid w:val="00987B18"/>
    <w:rsid w:val="009919E9"/>
    <w:rsid w:val="00993E17"/>
    <w:rsid w:val="009940BB"/>
    <w:rsid w:val="00995FEA"/>
    <w:rsid w:val="0099621F"/>
    <w:rsid w:val="00996A2E"/>
    <w:rsid w:val="00996F3A"/>
    <w:rsid w:val="00997D0B"/>
    <w:rsid w:val="009A127E"/>
    <w:rsid w:val="009A1992"/>
    <w:rsid w:val="009A2BDD"/>
    <w:rsid w:val="009A3861"/>
    <w:rsid w:val="009A3A57"/>
    <w:rsid w:val="009A3F3E"/>
    <w:rsid w:val="009A4F46"/>
    <w:rsid w:val="009A5435"/>
    <w:rsid w:val="009A5936"/>
    <w:rsid w:val="009A66A7"/>
    <w:rsid w:val="009B098E"/>
    <w:rsid w:val="009B22E3"/>
    <w:rsid w:val="009B2B7B"/>
    <w:rsid w:val="009B379E"/>
    <w:rsid w:val="009B4228"/>
    <w:rsid w:val="009B4345"/>
    <w:rsid w:val="009B5077"/>
    <w:rsid w:val="009B5D7B"/>
    <w:rsid w:val="009B76B5"/>
    <w:rsid w:val="009B77F7"/>
    <w:rsid w:val="009C0C6F"/>
    <w:rsid w:val="009C127A"/>
    <w:rsid w:val="009C1D33"/>
    <w:rsid w:val="009C2954"/>
    <w:rsid w:val="009C2EC1"/>
    <w:rsid w:val="009C48F0"/>
    <w:rsid w:val="009C4C83"/>
    <w:rsid w:val="009C4EC6"/>
    <w:rsid w:val="009C61EE"/>
    <w:rsid w:val="009C627F"/>
    <w:rsid w:val="009C77A3"/>
    <w:rsid w:val="009C7DCA"/>
    <w:rsid w:val="009D12F8"/>
    <w:rsid w:val="009D14EE"/>
    <w:rsid w:val="009D1B3A"/>
    <w:rsid w:val="009D28AB"/>
    <w:rsid w:val="009D2A8F"/>
    <w:rsid w:val="009D3563"/>
    <w:rsid w:val="009D379D"/>
    <w:rsid w:val="009D4A0D"/>
    <w:rsid w:val="009D4C4E"/>
    <w:rsid w:val="009D5ABF"/>
    <w:rsid w:val="009D742C"/>
    <w:rsid w:val="009E185F"/>
    <w:rsid w:val="009E31A6"/>
    <w:rsid w:val="009E32E8"/>
    <w:rsid w:val="009E391F"/>
    <w:rsid w:val="009E3E55"/>
    <w:rsid w:val="009E4451"/>
    <w:rsid w:val="009E4533"/>
    <w:rsid w:val="009E4EAC"/>
    <w:rsid w:val="009E5CEF"/>
    <w:rsid w:val="009E662C"/>
    <w:rsid w:val="009E68BD"/>
    <w:rsid w:val="009E6F6F"/>
    <w:rsid w:val="009E7060"/>
    <w:rsid w:val="009E784C"/>
    <w:rsid w:val="009E7F07"/>
    <w:rsid w:val="009F07A6"/>
    <w:rsid w:val="009F1C09"/>
    <w:rsid w:val="009F1D03"/>
    <w:rsid w:val="009F2D7B"/>
    <w:rsid w:val="009F30FC"/>
    <w:rsid w:val="009F32A9"/>
    <w:rsid w:val="009F5D76"/>
    <w:rsid w:val="009F6ABD"/>
    <w:rsid w:val="009F74A1"/>
    <w:rsid w:val="00A01BA0"/>
    <w:rsid w:val="00A01F44"/>
    <w:rsid w:val="00A02AB3"/>
    <w:rsid w:val="00A02D3E"/>
    <w:rsid w:val="00A034F6"/>
    <w:rsid w:val="00A03647"/>
    <w:rsid w:val="00A03C62"/>
    <w:rsid w:val="00A040FE"/>
    <w:rsid w:val="00A0436B"/>
    <w:rsid w:val="00A051FC"/>
    <w:rsid w:val="00A05B04"/>
    <w:rsid w:val="00A06437"/>
    <w:rsid w:val="00A066CC"/>
    <w:rsid w:val="00A075BE"/>
    <w:rsid w:val="00A10AF1"/>
    <w:rsid w:val="00A116EB"/>
    <w:rsid w:val="00A120DB"/>
    <w:rsid w:val="00A12A08"/>
    <w:rsid w:val="00A15802"/>
    <w:rsid w:val="00A16AF4"/>
    <w:rsid w:val="00A16BD6"/>
    <w:rsid w:val="00A205ED"/>
    <w:rsid w:val="00A2206C"/>
    <w:rsid w:val="00A22B9E"/>
    <w:rsid w:val="00A22D2C"/>
    <w:rsid w:val="00A23DCB"/>
    <w:rsid w:val="00A256AC"/>
    <w:rsid w:val="00A258AA"/>
    <w:rsid w:val="00A25C11"/>
    <w:rsid w:val="00A30881"/>
    <w:rsid w:val="00A31785"/>
    <w:rsid w:val="00A3182D"/>
    <w:rsid w:val="00A3276F"/>
    <w:rsid w:val="00A32877"/>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714"/>
    <w:rsid w:val="00A47253"/>
    <w:rsid w:val="00A4731A"/>
    <w:rsid w:val="00A47C21"/>
    <w:rsid w:val="00A52427"/>
    <w:rsid w:val="00A54680"/>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654"/>
    <w:rsid w:val="00A75B9D"/>
    <w:rsid w:val="00A77524"/>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1745"/>
    <w:rsid w:val="00A92921"/>
    <w:rsid w:val="00A930F9"/>
    <w:rsid w:val="00A94CDC"/>
    <w:rsid w:val="00A97710"/>
    <w:rsid w:val="00A977B7"/>
    <w:rsid w:val="00A97BC5"/>
    <w:rsid w:val="00AA086D"/>
    <w:rsid w:val="00AA11BF"/>
    <w:rsid w:val="00AA17AF"/>
    <w:rsid w:val="00AA3B24"/>
    <w:rsid w:val="00AA3F43"/>
    <w:rsid w:val="00AA43AE"/>
    <w:rsid w:val="00AA4C3C"/>
    <w:rsid w:val="00AA5A33"/>
    <w:rsid w:val="00AA7222"/>
    <w:rsid w:val="00AB01D0"/>
    <w:rsid w:val="00AB0720"/>
    <w:rsid w:val="00AB111A"/>
    <w:rsid w:val="00AB1D4D"/>
    <w:rsid w:val="00AB223D"/>
    <w:rsid w:val="00AB294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5AD4"/>
    <w:rsid w:val="00AC755F"/>
    <w:rsid w:val="00AC7A71"/>
    <w:rsid w:val="00AC7E82"/>
    <w:rsid w:val="00AD0147"/>
    <w:rsid w:val="00AD07E8"/>
    <w:rsid w:val="00AD1736"/>
    <w:rsid w:val="00AD2A05"/>
    <w:rsid w:val="00AD3C1B"/>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6DC1"/>
    <w:rsid w:val="00AF00A1"/>
    <w:rsid w:val="00AF0662"/>
    <w:rsid w:val="00AF0745"/>
    <w:rsid w:val="00AF221D"/>
    <w:rsid w:val="00AF3101"/>
    <w:rsid w:val="00AF3991"/>
    <w:rsid w:val="00AF5150"/>
    <w:rsid w:val="00AF6280"/>
    <w:rsid w:val="00AF6920"/>
    <w:rsid w:val="00AF6ACD"/>
    <w:rsid w:val="00AF6B44"/>
    <w:rsid w:val="00AF705C"/>
    <w:rsid w:val="00AF729C"/>
    <w:rsid w:val="00AF7F15"/>
    <w:rsid w:val="00B0032A"/>
    <w:rsid w:val="00B01437"/>
    <w:rsid w:val="00B01A5A"/>
    <w:rsid w:val="00B01F05"/>
    <w:rsid w:val="00B026AC"/>
    <w:rsid w:val="00B03B0E"/>
    <w:rsid w:val="00B047C7"/>
    <w:rsid w:val="00B057FB"/>
    <w:rsid w:val="00B110FA"/>
    <w:rsid w:val="00B12589"/>
    <w:rsid w:val="00B14DA7"/>
    <w:rsid w:val="00B15B0A"/>
    <w:rsid w:val="00B165ED"/>
    <w:rsid w:val="00B16A83"/>
    <w:rsid w:val="00B16C55"/>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1844"/>
    <w:rsid w:val="00B43137"/>
    <w:rsid w:val="00B44313"/>
    <w:rsid w:val="00B443DF"/>
    <w:rsid w:val="00B44875"/>
    <w:rsid w:val="00B45573"/>
    <w:rsid w:val="00B46423"/>
    <w:rsid w:val="00B46836"/>
    <w:rsid w:val="00B4688C"/>
    <w:rsid w:val="00B46A0C"/>
    <w:rsid w:val="00B46CD7"/>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11E"/>
    <w:rsid w:val="00B64BE8"/>
    <w:rsid w:val="00B65BF5"/>
    <w:rsid w:val="00B66362"/>
    <w:rsid w:val="00B67237"/>
    <w:rsid w:val="00B67FE2"/>
    <w:rsid w:val="00B70AB5"/>
    <w:rsid w:val="00B716E6"/>
    <w:rsid w:val="00B71B4F"/>
    <w:rsid w:val="00B728D1"/>
    <w:rsid w:val="00B72D70"/>
    <w:rsid w:val="00B72F39"/>
    <w:rsid w:val="00B73CC6"/>
    <w:rsid w:val="00B744BC"/>
    <w:rsid w:val="00B75020"/>
    <w:rsid w:val="00B752F8"/>
    <w:rsid w:val="00B76F33"/>
    <w:rsid w:val="00B7715C"/>
    <w:rsid w:val="00B7754D"/>
    <w:rsid w:val="00B776F2"/>
    <w:rsid w:val="00B81CE1"/>
    <w:rsid w:val="00B821D7"/>
    <w:rsid w:val="00B826B6"/>
    <w:rsid w:val="00B856AE"/>
    <w:rsid w:val="00B86232"/>
    <w:rsid w:val="00B87B9D"/>
    <w:rsid w:val="00B90E99"/>
    <w:rsid w:val="00B91120"/>
    <w:rsid w:val="00B916DB"/>
    <w:rsid w:val="00B91826"/>
    <w:rsid w:val="00B929BB"/>
    <w:rsid w:val="00B93075"/>
    <w:rsid w:val="00B936D4"/>
    <w:rsid w:val="00B94023"/>
    <w:rsid w:val="00B94D95"/>
    <w:rsid w:val="00B964C8"/>
    <w:rsid w:val="00BA0187"/>
    <w:rsid w:val="00BA2760"/>
    <w:rsid w:val="00BA295F"/>
    <w:rsid w:val="00BA3032"/>
    <w:rsid w:val="00BA39CB"/>
    <w:rsid w:val="00BA4A52"/>
    <w:rsid w:val="00BA51DE"/>
    <w:rsid w:val="00BA747B"/>
    <w:rsid w:val="00BA771A"/>
    <w:rsid w:val="00BA7DD0"/>
    <w:rsid w:val="00BA7ED9"/>
    <w:rsid w:val="00BB26B7"/>
    <w:rsid w:val="00BB273E"/>
    <w:rsid w:val="00BB3B14"/>
    <w:rsid w:val="00BB4421"/>
    <w:rsid w:val="00BB45E0"/>
    <w:rsid w:val="00BB550D"/>
    <w:rsid w:val="00BB74F3"/>
    <w:rsid w:val="00BB79BD"/>
    <w:rsid w:val="00BB7DFE"/>
    <w:rsid w:val="00BC05AF"/>
    <w:rsid w:val="00BC0F2B"/>
    <w:rsid w:val="00BC14F0"/>
    <w:rsid w:val="00BC16EA"/>
    <w:rsid w:val="00BC1EF9"/>
    <w:rsid w:val="00BC22BE"/>
    <w:rsid w:val="00BC31D4"/>
    <w:rsid w:val="00BC3EA4"/>
    <w:rsid w:val="00BC4D9B"/>
    <w:rsid w:val="00BC6BBB"/>
    <w:rsid w:val="00BD02EE"/>
    <w:rsid w:val="00BD1869"/>
    <w:rsid w:val="00BD1F39"/>
    <w:rsid w:val="00BD2402"/>
    <w:rsid w:val="00BD2B6C"/>
    <w:rsid w:val="00BD3D6C"/>
    <w:rsid w:val="00BD4C77"/>
    <w:rsid w:val="00BD5A79"/>
    <w:rsid w:val="00BD623D"/>
    <w:rsid w:val="00BD684D"/>
    <w:rsid w:val="00BD6B6F"/>
    <w:rsid w:val="00BD7710"/>
    <w:rsid w:val="00BD7B76"/>
    <w:rsid w:val="00BE0447"/>
    <w:rsid w:val="00BE1740"/>
    <w:rsid w:val="00BE1C72"/>
    <w:rsid w:val="00BE1F28"/>
    <w:rsid w:val="00BE217B"/>
    <w:rsid w:val="00BE2327"/>
    <w:rsid w:val="00BE2358"/>
    <w:rsid w:val="00BE4E64"/>
    <w:rsid w:val="00BE6092"/>
    <w:rsid w:val="00BE6304"/>
    <w:rsid w:val="00BE67CA"/>
    <w:rsid w:val="00BE7707"/>
    <w:rsid w:val="00BF02F3"/>
    <w:rsid w:val="00BF1860"/>
    <w:rsid w:val="00BF1CF2"/>
    <w:rsid w:val="00BF1D46"/>
    <w:rsid w:val="00BF4117"/>
    <w:rsid w:val="00BF41BE"/>
    <w:rsid w:val="00BF4550"/>
    <w:rsid w:val="00BF6304"/>
    <w:rsid w:val="00BF796D"/>
    <w:rsid w:val="00BF7B1E"/>
    <w:rsid w:val="00BF7CA7"/>
    <w:rsid w:val="00BF7DE0"/>
    <w:rsid w:val="00C009A8"/>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932"/>
    <w:rsid w:val="00C139DE"/>
    <w:rsid w:val="00C139EC"/>
    <w:rsid w:val="00C15636"/>
    <w:rsid w:val="00C15C9F"/>
    <w:rsid w:val="00C164E3"/>
    <w:rsid w:val="00C16B4D"/>
    <w:rsid w:val="00C17448"/>
    <w:rsid w:val="00C179CB"/>
    <w:rsid w:val="00C17E89"/>
    <w:rsid w:val="00C200C8"/>
    <w:rsid w:val="00C2097D"/>
    <w:rsid w:val="00C21129"/>
    <w:rsid w:val="00C21508"/>
    <w:rsid w:val="00C217EC"/>
    <w:rsid w:val="00C219CF"/>
    <w:rsid w:val="00C21BC0"/>
    <w:rsid w:val="00C220B7"/>
    <w:rsid w:val="00C22C32"/>
    <w:rsid w:val="00C237BA"/>
    <w:rsid w:val="00C23F9A"/>
    <w:rsid w:val="00C2536D"/>
    <w:rsid w:val="00C25924"/>
    <w:rsid w:val="00C25AD6"/>
    <w:rsid w:val="00C25F9F"/>
    <w:rsid w:val="00C25FAB"/>
    <w:rsid w:val="00C2631B"/>
    <w:rsid w:val="00C26C48"/>
    <w:rsid w:val="00C275AC"/>
    <w:rsid w:val="00C31CF6"/>
    <w:rsid w:val="00C32B44"/>
    <w:rsid w:val="00C32D58"/>
    <w:rsid w:val="00C3303D"/>
    <w:rsid w:val="00C340FB"/>
    <w:rsid w:val="00C34707"/>
    <w:rsid w:val="00C34CC8"/>
    <w:rsid w:val="00C3516A"/>
    <w:rsid w:val="00C3523D"/>
    <w:rsid w:val="00C35D0B"/>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6C1"/>
    <w:rsid w:val="00C5279B"/>
    <w:rsid w:val="00C52A64"/>
    <w:rsid w:val="00C52F69"/>
    <w:rsid w:val="00C53471"/>
    <w:rsid w:val="00C53B0C"/>
    <w:rsid w:val="00C53C3F"/>
    <w:rsid w:val="00C53DC8"/>
    <w:rsid w:val="00C54915"/>
    <w:rsid w:val="00C54FDE"/>
    <w:rsid w:val="00C55B16"/>
    <w:rsid w:val="00C56063"/>
    <w:rsid w:val="00C562F2"/>
    <w:rsid w:val="00C564C5"/>
    <w:rsid w:val="00C56AE9"/>
    <w:rsid w:val="00C56F66"/>
    <w:rsid w:val="00C57187"/>
    <w:rsid w:val="00C5787D"/>
    <w:rsid w:val="00C61592"/>
    <w:rsid w:val="00C6187C"/>
    <w:rsid w:val="00C61CF2"/>
    <w:rsid w:val="00C61D8F"/>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6B98"/>
    <w:rsid w:val="00C7729C"/>
    <w:rsid w:val="00C77769"/>
    <w:rsid w:val="00C80F6F"/>
    <w:rsid w:val="00C8115E"/>
    <w:rsid w:val="00C81BBC"/>
    <w:rsid w:val="00C83033"/>
    <w:rsid w:val="00C83156"/>
    <w:rsid w:val="00C83385"/>
    <w:rsid w:val="00C842F1"/>
    <w:rsid w:val="00C85069"/>
    <w:rsid w:val="00C85286"/>
    <w:rsid w:val="00C862CB"/>
    <w:rsid w:val="00C869AB"/>
    <w:rsid w:val="00C86C2D"/>
    <w:rsid w:val="00C87068"/>
    <w:rsid w:val="00C87A6A"/>
    <w:rsid w:val="00C926FF"/>
    <w:rsid w:val="00C9365D"/>
    <w:rsid w:val="00C93AE2"/>
    <w:rsid w:val="00C944F1"/>
    <w:rsid w:val="00C9602F"/>
    <w:rsid w:val="00C96DED"/>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5F81"/>
    <w:rsid w:val="00CA66BE"/>
    <w:rsid w:val="00CA7609"/>
    <w:rsid w:val="00CB1A2F"/>
    <w:rsid w:val="00CB1AB8"/>
    <w:rsid w:val="00CB2087"/>
    <w:rsid w:val="00CB3421"/>
    <w:rsid w:val="00CB45C7"/>
    <w:rsid w:val="00CB4799"/>
    <w:rsid w:val="00CB4B07"/>
    <w:rsid w:val="00CB4E1E"/>
    <w:rsid w:val="00CB5517"/>
    <w:rsid w:val="00CB7ADE"/>
    <w:rsid w:val="00CB7C7A"/>
    <w:rsid w:val="00CC125B"/>
    <w:rsid w:val="00CC1BF1"/>
    <w:rsid w:val="00CC25D8"/>
    <w:rsid w:val="00CC2671"/>
    <w:rsid w:val="00CC3698"/>
    <w:rsid w:val="00CC3A3C"/>
    <w:rsid w:val="00CC4136"/>
    <w:rsid w:val="00CC417F"/>
    <w:rsid w:val="00CC419A"/>
    <w:rsid w:val="00CC4A6D"/>
    <w:rsid w:val="00CC5AB1"/>
    <w:rsid w:val="00CC5F9E"/>
    <w:rsid w:val="00CC641B"/>
    <w:rsid w:val="00CC6B07"/>
    <w:rsid w:val="00CC736E"/>
    <w:rsid w:val="00CC7893"/>
    <w:rsid w:val="00CC7CD3"/>
    <w:rsid w:val="00CD065A"/>
    <w:rsid w:val="00CD07B0"/>
    <w:rsid w:val="00CD0965"/>
    <w:rsid w:val="00CD0AD0"/>
    <w:rsid w:val="00CD142C"/>
    <w:rsid w:val="00CD1ADB"/>
    <w:rsid w:val="00CD2E16"/>
    <w:rsid w:val="00CD33C4"/>
    <w:rsid w:val="00CD3455"/>
    <w:rsid w:val="00CD362B"/>
    <w:rsid w:val="00CD45B8"/>
    <w:rsid w:val="00CD4E32"/>
    <w:rsid w:val="00CD59CE"/>
    <w:rsid w:val="00CD641D"/>
    <w:rsid w:val="00CD6639"/>
    <w:rsid w:val="00CD777E"/>
    <w:rsid w:val="00CE0D2A"/>
    <w:rsid w:val="00CE1678"/>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09"/>
    <w:rsid w:val="00CE7E1C"/>
    <w:rsid w:val="00CF2690"/>
    <w:rsid w:val="00CF2A12"/>
    <w:rsid w:val="00CF4679"/>
    <w:rsid w:val="00CF475C"/>
    <w:rsid w:val="00CF511B"/>
    <w:rsid w:val="00CF52CC"/>
    <w:rsid w:val="00CF5875"/>
    <w:rsid w:val="00CF6132"/>
    <w:rsid w:val="00CF752D"/>
    <w:rsid w:val="00D00E71"/>
    <w:rsid w:val="00D00FC6"/>
    <w:rsid w:val="00D0113C"/>
    <w:rsid w:val="00D01F0E"/>
    <w:rsid w:val="00D031C8"/>
    <w:rsid w:val="00D033F9"/>
    <w:rsid w:val="00D04ECE"/>
    <w:rsid w:val="00D05063"/>
    <w:rsid w:val="00D053A7"/>
    <w:rsid w:val="00D0591E"/>
    <w:rsid w:val="00D05FB6"/>
    <w:rsid w:val="00D06503"/>
    <w:rsid w:val="00D066DC"/>
    <w:rsid w:val="00D0769F"/>
    <w:rsid w:val="00D07D70"/>
    <w:rsid w:val="00D07E91"/>
    <w:rsid w:val="00D1005B"/>
    <w:rsid w:val="00D10300"/>
    <w:rsid w:val="00D10D51"/>
    <w:rsid w:val="00D115C7"/>
    <w:rsid w:val="00D12867"/>
    <w:rsid w:val="00D13AE1"/>
    <w:rsid w:val="00D14705"/>
    <w:rsid w:val="00D15249"/>
    <w:rsid w:val="00D16294"/>
    <w:rsid w:val="00D1654D"/>
    <w:rsid w:val="00D17124"/>
    <w:rsid w:val="00D17AF3"/>
    <w:rsid w:val="00D20BF4"/>
    <w:rsid w:val="00D211DA"/>
    <w:rsid w:val="00D2178D"/>
    <w:rsid w:val="00D21831"/>
    <w:rsid w:val="00D21A40"/>
    <w:rsid w:val="00D21E53"/>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2991"/>
    <w:rsid w:val="00D3393E"/>
    <w:rsid w:val="00D33E40"/>
    <w:rsid w:val="00D34083"/>
    <w:rsid w:val="00D34C54"/>
    <w:rsid w:val="00D35071"/>
    <w:rsid w:val="00D35BE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A8"/>
    <w:rsid w:val="00D65F76"/>
    <w:rsid w:val="00D7044B"/>
    <w:rsid w:val="00D70704"/>
    <w:rsid w:val="00D7083A"/>
    <w:rsid w:val="00D71B35"/>
    <w:rsid w:val="00D71B36"/>
    <w:rsid w:val="00D71B72"/>
    <w:rsid w:val="00D72053"/>
    <w:rsid w:val="00D727D1"/>
    <w:rsid w:val="00D72BB7"/>
    <w:rsid w:val="00D73533"/>
    <w:rsid w:val="00D735D9"/>
    <w:rsid w:val="00D73C02"/>
    <w:rsid w:val="00D74505"/>
    <w:rsid w:val="00D77509"/>
    <w:rsid w:val="00D77DC3"/>
    <w:rsid w:val="00D801BF"/>
    <w:rsid w:val="00D801D9"/>
    <w:rsid w:val="00D80798"/>
    <w:rsid w:val="00D80F9E"/>
    <w:rsid w:val="00D81507"/>
    <w:rsid w:val="00D82339"/>
    <w:rsid w:val="00D826DA"/>
    <w:rsid w:val="00D82750"/>
    <w:rsid w:val="00D82FD7"/>
    <w:rsid w:val="00D830E9"/>
    <w:rsid w:val="00D839AB"/>
    <w:rsid w:val="00D85463"/>
    <w:rsid w:val="00D85C74"/>
    <w:rsid w:val="00D85D2C"/>
    <w:rsid w:val="00D867A4"/>
    <w:rsid w:val="00D86E97"/>
    <w:rsid w:val="00D87461"/>
    <w:rsid w:val="00D87901"/>
    <w:rsid w:val="00D90573"/>
    <w:rsid w:val="00D90C78"/>
    <w:rsid w:val="00D91A64"/>
    <w:rsid w:val="00D9289E"/>
    <w:rsid w:val="00D92A3B"/>
    <w:rsid w:val="00D92AFB"/>
    <w:rsid w:val="00D92C84"/>
    <w:rsid w:val="00D92E2B"/>
    <w:rsid w:val="00D93279"/>
    <w:rsid w:val="00D93378"/>
    <w:rsid w:val="00D93710"/>
    <w:rsid w:val="00D93C09"/>
    <w:rsid w:val="00D953C9"/>
    <w:rsid w:val="00D95C4D"/>
    <w:rsid w:val="00D969A4"/>
    <w:rsid w:val="00D96BC1"/>
    <w:rsid w:val="00D97256"/>
    <w:rsid w:val="00D97683"/>
    <w:rsid w:val="00D97684"/>
    <w:rsid w:val="00D97F44"/>
    <w:rsid w:val="00DA042B"/>
    <w:rsid w:val="00DA0F66"/>
    <w:rsid w:val="00DA1D46"/>
    <w:rsid w:val="00DA20E6"/>
    <w:rsid w:val="00DA2520"/>
    <w:rsid w:val="00DA37E1"/>
    <w:rsid w:val="00DA3823"/>
    <w:rsid w:val="00DA3FA8"/>
    <w:rsid w:val="00DA440F"/>
    <w:rsid w:val="00DA6189"/>
    <w:rsid w:val="00DA65F3"/>
    <w:rsid w:val="00DA6DE7"/>
    <w:rsid w:val="00DA7527"/>
    <w:rsid w:val="00DA7996"/>
    <w:rsid w:val="00DA7C23"/>
    <w:rsid w:val="00DB1637"/>
    <w:rsid w:val="00DB2197"/>
    <w:rsid w:val="00DB252C"/>
    <w:rsid w:val="00DB2C8B"/>
    <w:rsid w:val="00DB316C"/>
    <w:rsid w:val="00DB3D71"/>
    <w:rsid w:val="00DB4691"/>
    <w:rsid w:val="00DB4E03"/>
    <w:rsid w:val="00DB562C"/>
    <w:rsid w:val="00DB59CA"/>
    <w:rsid w:val="00DB5CED"/>
    <w:rsid w:val="00DB5D85"/>
    <w:rsid w:val="00DB6322"/>
    <w:rsid w:val="00DB6DE8"/>
    <w:rsid w:val="00DC044E"/>
    <w:rsid w:val="00DC0D21"/>
    <w:rsid w:val="00DC0F43"/>
    <w:rsid w:val="00DC10B4"/>
    <w:rsid w:val="00DC1161"/>
    <w:rsid w:val="00DC1BA5"/>
    <w:rsid w:val="00DC23B3"/>
    <w:rsid w:val="00DC2A79"/>
    <w:rsid w:val="00DC32C1"/>
    <w:rsid w:val="00DC45EA"/>
    <w:rsid w:val="00DC6544"/>
    <w:rsid w:val="00DC6E13"/>
    <w:rsid w:val="00DC73E1"/>
    <w:rsid w:val="00DD06E2"/>
    <w:rsid w:val="00DD11BC"/>
    <w:rsid w:val="00DD1814"/>
    <w:rsid w:val="00DD3F41"/>
    <w:rsid w:val="00DD40A7"/>
    <w:rsid w:val="00DD41F7"/>
    <w:rsid w:val="00DD47E1"/>
    <w:rsid w:val="00DD5D17"/>
    <w:rsid w:val="00DD5E53"/>
    <w:rsid w:val="00DE0BF0"/>
    <w:rsid w:val="00DE1547"/>
    <w:rsid w:val="00DE28FB"/>
    <w:rsid w:val="00DE2AD3"/>
    <w:rsid w:val="00DE2C18"/>
    <w:rsid w:val="00DE2C7F"/>
    <w:rsid w:val="00DE308B"/>
    <w:rsid w:val="00DE362A"/>
    <w:rsid w:val="00DE376E"/>
    <w:rsid w:val="00DE44F4"/>
    <w:rsid w:val="00DE55A0"/>
    <w:rsid w:val="00DE5836"/>
    <w:rsid w:val="00DE5901"/>
    <w:rsid w:val="00DE6FC9"/>
    <w:rsid w:val="00DE797E"/>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42D"/>
    <w:rsid w:val="00DF5AEE"/>
    <w:rsid w:val="00DF662A"/>
    <w:rsid w:val="00DF6F77"/>
    <w:rsid w:val="00DF7945"/>
    <w:rsid w:val="00E0202C"/>
    <w:rsid w:val="00E0257D"/>
    <w:rsid w:val="00E03638"/>
    <w:rsid w:val="00E03B0B"/>
    <w:rsid w:val="00E03B33"/>
    <w:rsid w:val="00E03FE1"/>
    <w:rsid w:val="00E044B9"/>
    <w:rsid w:val="00E04E2B"/>
    <w:rsid w:val="00E06C72"/>
    <w:rsid w:val="00E0701E"/>
    <w:rsid w:val="00E072FE"/>
    <w:rsid w:val="00E07ADF"/>
    <w:rsid w:val="00E10175"/>
    <w:rsid w:val="00E10B16"/>
    <w:rsid w:val="00E10C80"/>
    <w:rsid w:val="00E12250"/>
    <w:rsid w:val="00E1319E"/>
    <w:rsid w:val="00E153F4"/>
    <w:rsid w:val="00E15DC5"/>
    <w:rsid w:val="00E15ED0"/>
    <w:rsid w:val="00E15FA6"/>
    <w:rsid w:val="00E16657"/>
    <w:rsid w:val="00E16E95"/>
    <w:rsid w:val="00E1757A"/>
    <w:rsid w:val="00E22A28"/>
    <w:rsid w:val="00E22BDE"/>
    <w:rsid w:val="00E24201"/>
    <w:rsid w:val="00E24836"/>
    <w:rsid w:val="00E25942"/>
    <w:rsid w:val="00E25990"/>
    <w:rsid w:val="00E25D5D"/>
    <w:rsid w:val="00E26D32"/>
    <w:rsid w:val="00E26FE1"/>
    <w:rsid w:val="00E27D3C"/>
    <w:rsid w:val="00E30A5A"/>
    <w:rsid w:val="00E30B7C"/>
    <w:rsid w:val="00E30F2B"/>
    <w:rsid w:val="00E325FC"/>
    <w:rsid w:val="00E32CE2"/>
    <w:rsid w:val="00E32E9A"/>
    <w:rsid w:val="00E333B7"/>
    <w:rsid w:val="00E33ACD"/>
    <w:rsid w:val="00E34931"/>
    <w:rsid w:val="00E3550E"/>
    <w:rsid w:val="00E35679"/>
    <w:rsid w:val="00E35B60"/>
    <w:rsid w:val="00E35BD2"/>
    <w:rsid w:val="00E37FA5"/>
    <w:rsid w:val="00E37FFB"/>
    <w:rsid w:val="00E40960"/>
    <w:rsid w:val="00E4110C"/>
    <w:rsid w:val="00E41FD0"/>
    <w:rsid w:val="00E42727"/>
    <w:rsid w:val="00E42B97"/>
    <w:rsid w:val="00E4343F"/>
    <w:rsid w:val="00E4422C"/>
    <w:rsid w:val="00E44819"/>
    <w:rsid w:val="00E44C45"/>
    <w:rsid w:val="00E45249"/>
    <w:rsid w:val="00E456F6"/>
    <w:rsid w:val="00E4679C"/>
    <w:rsid w:val="00E47121"/>
    <w:rsid w:val="00E4793D"/>
    <w:rsid w:val="00E47F76"/>
    <w:rsid w:val="00E50090"/>
    <w:rsid w:val="00E50265"/>
    <w:rsid w:val="00E5098E"/>
    <w:rsid w:val="00E50AE7"/>
    <w:rsid w:val="00E50F9A"/>
    <w:rsid w:val="00E5111C"/>
    <w:rsid w:val="00E512EA"/>
    <w:rsid w:val="00E52446"/>
    <w:rsid w:val="00E52B95"/>
    <w:rsid w:val="00E530D1"/>
    <w:rsid w:val="00E53FBB"/>
    <w:rsid w:val="00E549BE"/>
    <w:rsid w:val="00E54CC8"/>
    <w:rsid w:val="00E55CA2"/>
    <w:rsid w:val="00E56027"/>
    <w:rsid w:val="00E563A5"/>
    <w:rsid w:val="00E5708C"/>
    <w:rsid w:val="00E5731B"/>
    <w:rsid w:val="00E5739B"/>
    <w:rsid w:val="00E61041"/>
    <w:rsid w:val="00E61B56"/>
    <w:rsid w:val="00E61BC8"/>
    <w:rsid w:val="00E622EF"/>
    <w:rsid w:val="00E62AAA"/>
    <w:rsid w:val="00E63FBE"/>
    <w:rsid w:val="00E641F4"/>
    <w:rsid w:val="00E66ACB"/>
    <w:rsid w:val="00E66DC1"/>
    <w:rsid w:val="00E67179"/>
    <w:rsid w:val="00E67350"/>
    <w:rsid w:val="00E71213"/>
    <w:rsid w:val="00E716C6"/>
    <w:rsid w:val="00E7388B"/>
    <w:rsid w:val="00E74BDC"/>
    <w:rsid w:val="00E778F5"/>
    <w:rsid w:val="00E84102"/>
    <w:rsid w:val="00E86716"/>
    <w:rsid w:val="00E86A26"/>
    <w:rsid w:val="00E878F2"/>
    <w:rsid w:val="00E87C75"/>
    <w:rsid w:val="00E900D9"/>
    <w:rsid w:val="00E90FE0"/>
    <w:rsid w:val="00E9267C"/>
    <w:rsid w:val="00E9274D"/>
    <w:rsid w:val="00E92B3A"/>
    <w:rsid w:val="00E93CD9"/>
    <w:rsid w:val="00E9439D"/>
    <w:rsid w:val="00E9440A"/>
    <w:rsid w:val="00E9613C"/>
    <w:rsid w:val="00E97722"/>
    <w:rsid w:val="00E97B87"/>
    <w:rsid w:val="00EA1E1B"/>
    <w:rsid w:val="00EA213E"/>
    <w:rsid w:val="00EA2518"/>
    <w:rsid w:val="00EA2543"/>
    <w:rsid w:val="00EA2AFE"/>
    <w:rsid w:val="00EA30AC"/>
    <w:rsid w:val="00EA394C"/>
    <w:rsid w:val="00EA4D3D"/>
    <w:rsid w:val="00EA5E1E"/>
    <w:rsid w:val="00EA6D39"/>
    <w:rsid w:val="00EA7470"/>
    <w:rsid w:val="00EA74C5"/>
    <w:rsid w:val="00EB01F9"/>
    <w:rsid w:val="00EB0D40"/>
    <w:rsid w:val="00EB20CB"/>
    <w:rsid w:val="00EB2E06"/>
    <w:rsid w:val="00EB36E6"/>
    <w:rsid w:val="00EB422C"/>
    <w:rsid w:val="00EB4400"/>
    <w:rsid w:val="00EB5EC7"/>
    <w:rsid w:val="00EB61E8"/>
    <w:rsid w:val="00EB64A6"/>
    <w:rsid w:val="00EB64F0"/>
    <w:rsid w:val="00EB6C6B"/>
    <w:rsid w:val="00EB70AF"/>
    <w:rsid w:val="00EB73F2"/>
    <w:rsid w:val="00EC059B"/>
    <w:rsid w:val="00EC0B06"/>
    <w:rsid w:val="00EC0D78"/>
    <w:rsid w:val="00EC1CE7"/>
    <w:rsid w:val="00EC2C45"/>
    <w:rsid w:val="00EC39B1"/>
    <w:rsid w:val="00EC3F6B"/>
    <w:rsid w:val="00EC51C7"/>
    <w:rsid w:val="00EC51F8"/>
    <w:rsid w:val="00EC5840"/>
    <w:rsid w:val="00EC6240"/>
    <w:rsid w:val="00EC692C"/>
    <w:rsid w:val="00EC6AD2"/>
    <w:rsid w:val="00EC6BA8"/>
    <w:rsid w:val="00EC7AFE"/>
    <w:rsid w:val="00EC7D1C"/>
    <w:rsid w:val="00ED0BB4"/>
    <w:rsid w:val="00ED0C00"/>
    <w:rsid w:val="00ED0FC2"/>
    <w:rsid w:val="00ED1808"/>
    <w:rsid w:val="00ED2181"/>
    <w:rsid w:val="00ED2C94"/>
    <w:rsid w:val="00ED34DB"/>
    <w:rsid w:val="00ED392A"/>
    <w:rsid w:val="00ED43FB"/>
    <w:rsid w:val="00ED5BC7"/>
    <w:rsid w:val="00ED5BFC"/>
    <w:rsid w:val="00ED70A0"/>
    <w:rsid w:val="00EE011E"/>
    <w:rsid w:val="00EE1017"/>
    <w:rsid w:val="00EE1DAA"/>
    <w:rsid w:val="00EE2B83"/>
    <w:rsid w:val="00EE2F10"/>
    <w:rsid w:val="00EE3C05"/>
    <w:rsid w:val="00EE4FAD"/>
    <w:rsid w:val="00EE5208"/>
    <w:rsid w:val="00EE5E9A"/>
    <w:rsid w:val="00EE6051"/>
    <w:rsid w:val="00EE69A2"/>
    <w:rsid w:val="00EE730D"/>
    <w:rsid w:val="00EE79EC"/>
    <w:rsid w:val="00EF1BE1"/>
    <w:rsid w:val="00EF1C2D"/>
    <w:rsid w:val="00EF1F81"/>
    <w:rsid w:val="00EF298C"/>
    <w:rsid w:val="00EF32AF"/>
    <w:rsid w:val="00EF4913"/>
    <w:rsid w:val="00EF4EFF"/>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4790"/>
    <w:rsid w:val="00F15B40"/>
    <w:rsid w:val="00F15C9C"/>
    <w:rsid w:val="00F161C0"/>
    <w:rsid w:val="00F168BE"/>
    <w:rsid w:val="00F206AC"/>
    <w:rsid w:val="00F21210"/>
    <w:rsid w:val="00F22461"/>
    <w:rsid w:val="00F22ACF"/>
    <w:rsid w:val="00F24228"/>
    <w:rsid w:val="00F2491E"/>
    <w:rsid w:val="00F26D52"/>
    <w:rsid w:val="00F27362"/>
    <w:rsid w:val="00F27766"/>
    <w:rsid w:val="00F30158"/>
    <w:rsid w:val="00F314DA"/>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2A3E"/>
    <w:rsid w:val="00F52E00"/>
    <w:rsid w:val="00F534FD"/>
    <w:rsid w:val="00F54A39"/>
    <w:rsid w:val="00F5561D"/>
    <w:rsid w:val="00F55E1F"/>
    <w:rsid w:val="00F56336"/>
    <w:rsid w:val="00F5684D"/>
    <w:rsid w:val="00F56B46"/>
    <w:rsid w:val="00F5793D"/>
    <w:rsid w:val="00F61486"/>
    <w:rsid w:val="00F616B3"/>
    <w:rsid w:val="00F631BB"/>
    <w:rsid w:val="00F64004"/>
    <w:rsid w:val="00F64DE9"/>
    <w:rsid w:val="00F65655"/>
    <w:rsid w:val="00F664FF"/>
    <w:rsid w:val="00F670AD"/>
    <w:rsid w:val="00F67422"/>
    <w:rsid w:val="00F67E52"/>
    <w:rsid w:val="00F70183"/>
    <w:rsid w:val="00F707F1"/>
    <w:rsid w:val="00F722AD"/>
    <w:rsid w:val="00F72C97"/>
    <w:rsid w:val="00F737DC"/>
    <w:rsid w:val="00F7409A"/>
    <w:rsid w:val="00F740B4"/>
    <w:rsid w:val="00F742A4"/>
    <w:rsid w:val="00F750F4"/>
    <w:rsid w:val="00F75B01"/>
    <w:rsid w:val="00F75B1D"/>
    <w:rsid w:val="00F75BF8"/>
    <w:rsid w:val="00F760E5"/>
    <w:rsid w:val="00F76ACC"/>
    <w:rsid w:val="00F76D2C"/>
    <w:rsid w:val="00F77977"/>
    <w:rsid w:val="00F811CB"/>
    <w:rsid w:val="00F81B7D"/>
    <w:rsid w:val="00F81C57"/>
    <w:rsid w:val="00F82357"/>
    <w:rsid w:val="00F82683"/>
    <w:rsid w:val="00F82AAE"/>
    <w:rsid w:val="00F8397D"/>
    <w:rsid w:val="00F85338"/>
    <w:rsid w:val="00F858B7"/>
    <w:rsid w:val="00F86D34"/>
    <w:rsid w:val="00F9157F"/>
    <w:rsid w:val="00F91E6D"/>
    <w:rsid w:val="00F921C7"/>
    <w:rsid w:val="00F92A58"/>
    <w:rsid w:val="00F92E72"/>
    <w:rsid w:val="00F94183"/>
    <w:rsid w:val="00F9429F"/>
    <w:rsid w:val="00F9439C"/>
    <w:rsid w:val="00F95026"/>
    <w:rsid w:val="00F956C2"/>
    <w:rsid w:val="00F96F83"/>
    <w:rsid w:val="00FA0A0F"/>
    <w:rsid w:val="00FA11CC"/>
    <w:rsid w:val="00FA158B"/>
    <w:rsid w:val="00FA204C"/>
    <w:rsid w:val="00FA3079"/>
    <w:rsid w:val="00FA33FE"/>
    <w:rsid w:val="00FA39D6"/>
    <w:rsid w:val="00FA3AF5"/>
    <w:rsid w:val="00FA4143"/>
    <w:rsid w:val="00FA54A3"/>
    <w:rsid w:val="00FA5BE8"/>
    <w:rsid w:val="00FA6C11"/>
    <w:rsid w:val="00FA7CBF"/>
    <w:rsid w:val="00FB0379"/>
    <w:rsid w:val="00FB1B9A"/>
    <w:rsid w:val="00FB2828"/>
    <w:rsid w:val="00FB2EFD"/>
    <w:rsid w:val="00FB3B68"/>
    <w:rsid w:val="00FB46AC"/>
    <w:rsid w:val="00FB6B13"/>
    <w:rsid w:val="00FB6CA1"/>
    <w:rsid w:val="00FB713C"/>
    <w:rsid w:val="00FB7C45"/>
    <w:rsid w:val="00FB7D4C"/>
    <w:rsid w:val="00FC02A0"/>
    <w:rsid w:val="00FC10AA"/>
    <w:rsid w:val="00FC1234"/>
    <w:rsid w:val="00FC1796"/>
    <w:rsid w:val="00FC2F18"/>
    <w:rsid w:val="00FC32A6"/>
    <w:rsid w:val="00FC35C6"/>
    <w:rsid w:val="00FC3EC3"/>
    <w:rsid w:val="00FC44FE"/>
    <w:rsid w:val="00FC4D7E"/>
    <w:rsid w:val="00FC54BE"/>
    <w:rsid w:val="00FC5D56"/>
    <w:rsid w:val="00FC6EE0"/>
    <w:rsid w:val="00FC6EF5"/>
    <w:rsid w:val="00FC6F0D"/>
    <w:rsid w:val="00FC7442"/>
    <w:rsid w:val="00FD0062"/>
    <w:rsid w:val="00FD0242"/>
    <w:rsid w:val="00FD036C"/>
    <w:rsid w:val="00FD039B"/>
    <w:rsid w:val="00FD15DC"/>
    <w:rsid w:val="00FD1847"/>
    <w:rsid w:val="00FD2D79"/>
    <w:rsid w:val="00FD2FD9"/>
    <w:rsid w:val="00FD3891"/>
    <w:rsid w:val="00FD4642"/>
    <w:rsid w:val="00FD50AA"/>
    <w:rsid w:val="00FD5192"/>
    <w:rsid w:val="00FD58F5"/>
    <w:rsid w:val="00FD77D8"/>
    <w:rsid w:val="00FD790A"/>
    <w:rsid w:val="00FD79FE"/>
    <w:rsid w:val="00FE0A0E"/>
    <w:rsid w:val="00FE1086"/>
    <w:rsid w:val="00FE3071"/>
    <w:rsid w:val="00FE397F"/>
    <w:rsid w:val="00FE4056"/>
    <w:rsid w:val="00FE47BC"/>
    <w:rsid w:val="00FE4EF5"/>
    <w:rsid w:val="00FE535F"/>
    <w:rsid w:val="00FE5557"/>
    <w:rsid w:val="00FE6664"/>
    <w:rsid w:val="00FE6A2E"/>
    <w:rsid w:val="00FF0BB9"/>
    <w:rsid w:val="00FF1505"/>
    <w:rsid w:val="00FF1DD8"/>
    <w:rsid w:val="00FF2795"/>
    <w:rsid w:val="00FF2ADE"/>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C27F-BD03-47FC-B868-5732D574B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483</Words>
  <Characters>2755</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2025-08-14T04:36:00Z</dcterms:created>
  <dcterms:modified xsi:type="dcterms:W3CDTF">2025-08-14T04:36:00Z</dcterms:modified>
</cp:coreProperties>
</file>